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18" w:rsidRDefault="008D2D9F" w:rsidP="001C3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1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D2D9F" w:rsidRPr="001C3318" w:rsidRDefault="008D2D9F" w:rsidP="001C3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318">
        <w:rPr>
          <w:rFonts w:ascii="Times New Roman" w:hAnsi="Times New Roman" w:cs="Times New Roman"/>
          <w:b/>
          <w:sz w:val="28"/>
          <w:szCs w:val="28"/>
        </w:rPr>
        <w:t>методов</w:t>
      </w:r>
      <w:proofErr w:type="gramEnd"/>
      <w:r w:rsidRPr="001C3318">
        <w:rPr>
          <w:rFonts w:ascii="Times New Roman" w:hAnsi="Times New Roman" w:cs="Times New Roman"/>
          <w:b/>
          <w:sz w:val="28"/>
          <w:szCs w:val="28"/>
        </w:rPr>
        <w:t xml:space="preserve">, приёмов, средств обучения, форм организации деятельности учащихся, а также педагогических технологий рекомендуемых для проектирования урока, направленного на формирование </w:t>
      </w:r>
      <w:proofErr w:type="spellStart"/>
      <w:r w:rsidRPr="001C3318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1C3318">
        <w:rPr>
          <w:rFonts w:ascii="Times New Roman" w:hAnsi="Times New Roman" w:cs="Times New Roman"/>
          <w:b/>
          <w:sz w:val="28"/>
          <w:szCs w:val="28"/>
        </w:rPr>
        <w:t xml:space="preserve"> результатов у учащихся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5271"/>
      </w:tblGrid>
      <w:tr w:rsidR="008D2D9F" w:rsidRPr="001C3318" w:rsidTr="001C3318">
        <w:trPr>
          <w:trHeight w:val="336"/>
        </w:trPr>
        <w:tc>
          <w:tcPr>
            <w:tcW w:w="4653" w:type="dxa"/>
            <w:hideMark/>
          </w:tcPr>
          <w:p w:rsidR="008D2D9F" w:rsidRPr="001C3318" w:rsidRDefault="008D2D9F" w:rsidP="008D2D9F">
            <w:pPr>
              <w:spacing w:after="0" w:line="240" w:lineRule="auto"/>
              <w:ind w:left="142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универсальные</w:t>
            </w:r>
          </w:p>
          <w:p w:rsidR="008D2D9F" w:rsidRPr="001C3318" w:rsidRDefault="008D2D9F" w:rsidP="008D2D9F">
            <w:pPr>
              <w:spacing w:after="0" w:line="240" w:lineRule="auto"/>
              <w:ind w:left="142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</w:t>
            </w:r>
            <w:proofErr w:type="gramEnd"/>
            <w:r w:rsidRPr="001C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действ</w:t>
            </w:r>
            <w:bookmarkStart w:id="0" w:name="_GoBack"/>
            <w:bookmarkEnd w:id="0"/>
            <w:r w:rsidRPr="001C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5271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2D9F" w:rsidRPr="001C3318" w:rsidRDefault="008D2D9F" w:rsidP="008D2D9F">
            <w:pPr>
              <w:spacing w:after="0" w:line="240" w:lineRule="auto"/>
              <w:ind w:left="59"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8D2D9F" w:rsidRPr="001C3318" w:rsidTr="001C3318">
        <w:trPr>
          <w:trHeight w:val="388"/>
        </w:trPr>
        <w:tc>
          <w:tcPr>
            <w:tcW w:w="4653" w:type="dxa"/>
            <w:hideMark/>
          </w:tcPr>
          <w:p w:rsidR="008D2D9F" w:rsidRPr="001C3318" w:rsidRDefault="008D2D9F" w:rsidP="008D2D9F">
            <w:pPr>
              <w:spacing w:after="0" w:line="240" w:lineRule="auto"/>
              <w:ind w:left="142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 </w:t>
            </w:r>
            <w:proofErr w:type="spellStart"/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коммуникативные</w:t>
            </w:r>
          </w:p>
        </w:tc>
        <w:tc>
          <w:tcPr>
            <w:tcW w:w="5271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2D9F" w:rsidRPr="001C3318" w:rsidRDefault="008D2D9F" w:rsidP="008D2D9F">
            <w:pPr>
              <w:spacing w:after="0" w:line="240" w:lineRule="auto"/>
              <w:ind w:left="59"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проблемного диалога (автор технологии </w:t>
            </w:r>
            <w:proofErr w:type="spellStart"/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Е.Л.Мельникова</w:t>
            </w:r>
            <w:proofErr w:type="spellEnd"/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D2D9F" w:rsidRPr="001C3318" w:rsidTr="001C3318">
        <w:trPr>
          <w:trHeight w:val="664"/>
        </w:trPr>
        <w:tc>
          <w:tcPr>
            <w:tcW w:w="4653" w:type="dxa"/>
            <w:hideMark/>
          </w:tcPr>
          <w:p w:rsidR="008D2D9F" w:rsidRPr="001C3318" w:rsidRDefault="008D2D9F" w:rsidP="008D2D9F">
            <w:pPr>
              <w:spacing w:after="0" w:line="240" w:lineRule="auto"/>
              <w:ind w:left="142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целеполагания, коммуникативные</w:t>
            </w:r>
          </w:p>
        </w:tc>
        <w:tc>
          <w:tcPr>
            <w:tcW w:w="5271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2D9F" w:rsidRPr="001C3318" w:rsidRDefault="008D2D9F" w:rsidP="008D2D9F">
            <w:pPr>
              <w:spacing w:after="0" w:line="240" w:lineRule="auto"/>
              <w:ind w:left="59"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проблемного диалога (автор технологии </w:t>
            </w:r>
            <w:proofErr w:type="spellStart"/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Е.Л.Мельникова</w:t>
            </w:r>
            <w:proofErr w:type="spellEnd"/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D2D9F" w:rsidRPr="001C3318" w:rsidTr="001C3318">
        <w:trPr>
          <w:trHeight w:val="532"/>
        </w:trPr>
        <w:tc>
          <w:tcPr>
            <w:tcW w:w="4653" w:type="dxa"/>
            <w:hideMark/>
          </w:tcPr>
          <w:p w:rsidR="008D2D9F" w:rsidRPr="001C3318" w:rsidRDefault="008D2D9F" w:rsidP="008D2D9F">
            <w:pPr>
              <w:spacing w:after="0" w:line="240" w:lineRule="auto"/>
              <w:ind w:left="142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планирования</w:t>
            </w:r>
          </w:p>
        </w:tc>
        <w:tc>
          <w:tcPr>
            <w:tcW w:w="5271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2D9F" w:rsidRPr="001C3318" w:rsidRDefault="008D2D9F" w:rsidP="008D2D9F">
            <w:pPr>
              <w:spacing w:after="0" w:line="240" w:lineRule="auto"/>
              <w:ind w:left="59"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картой урока, с интерактивным плакатом (например, в программе </w:t>
            </w: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PowerPoint</w:t>
            </w: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D2D9F" w:rsidRPr="001C3318" w:rsidTr="001C3318">
        <w:trPr>
          <w:trHeight w:val="532"/>
        </w:trPr>
        <w:tc>
          <w:tcPr>
            <w:tcW w:w="4653" w:type="dxa"/>
            <w:hideMark/>
          </w:tcPr>
          <w:p w:rsidR="008D2D9F" w:rsidRPr="001C3318" w:rsidRDefault="008D2D9F" w:rsidP="008D2D9F">
            <w:pPr>
              <w:spacing w:after="0" w:line="240" w:lineRule="auto"/>
              <w:ind w:left="142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Познавательные, регулятивные, коммуникативные</w:t>
            </w:r>
          </w:p>
        </w:tc>
        <w:tc>
          <w:tcPr>
            <w:tcW w:w="5271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2D9F" w:rsidRPr="001C3318" w:rsidRDefault="008D2D9F" w:rsidP="008D2D9F">
            <w:pPr>
              <w:spacing w:after="0" w:line="240" w:lineRule="auto"/>
              <w:ind w:left="59"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Групповая, парная, индивидуальная формы организации деятельности учащихся.</w:t>
            </w:r>
          </w:p>
          <w:p w:rsidR="008D2D9F" w:rsidRPr="001C3318" w:rsidRDefault="008D2D9F" w:rsidP="008D2D9F">
            <w:pPr>
              <w:spacing w:after="0" w:line="240" w:lineRule="auto"/>
              <w:ind w:left="59"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решению проектных задач.</w:t>
            </w:r>
          </w:p>
          <w:p w:rsidR="008D2D9F" w:rsidRPr="001C3318" w:rsidRDefault="008D2D9F" w:rsidP="008D2D9F">
            <w:pPr>
              <w:spacing w:after="0" w:line="240" w:lineRule="auto"/>
              <w:ind w:left="59"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ролевых игр.</w:t>
            </w:r>
          </w:p>
          <w:p w:rsidR="008D2D9F" w:rsidRPr="001C3318" w:rsidRDefault="008D2D9F" w:rsidP="008D2D9F">
            <w:pPr>
              <w:spacing w:after="0" w:line="240" w:lineRule="auto"/>
              <w:ind w:left="59"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учебником (учёт вариативной и инвариантной части).</w:t>
            </w:r>
          </w:p>
          <w:p w:rsidR="008D2D9F" w:rsidRPr="001C3318" w:rsidRDefault="008D2D9F" w:rsidP="008D2D9F">
            <w:pPr>
              <w:spacing w:after="0" w:line="240" w:lineRule="auto"/>
              <w:ind w:left="59"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словарей, справочников, ИКТ – технологий.</w:t>
            </w:r>
          </w:p>
        </w:tc>
      </w:tr>
      <w:tr w:rsidR="008D2D9F" w:rsidRPr="001C3318" w:rsidTr="001C3318">
        <w:trPr>
          <w:trHeight w:val="833"/>
        </w:trPr>
        <w:tc>
          <w:tcPr>
            <w:tcW w:w="4653" w:type="dxa"/>
            <w:hideMark/>
          </w:tcPr>
          <w:p w:rsidR="008D2D9F" w:rsidRPr="001C3318" w:rsidRDefault="008D2D9F" w:rsidP="008D2D9F">
            <w:pPr>
              <w:spacing w:after="0" w:line="240" w:lineRule="auto"/>
              <w:ind w:left="142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контроля (самоконтроля), коммуникативные</w:t>
            </w:r>
          </w:p>
        </w:tc>
        <w:tc>
          <w:tcPr>
            <w:tcW w:w="5271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2D9F" w:rsidRPr="001C3318" w:rsidRDefault="008D2D9F" w:rsidP="008D2D9F">
            <w:pPr>
              <w:spacing w:after="0" w:line="240" w:lineRule="auto"/>
              <w:ind w:left="59"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 методики </w:t>
            </w:r>
            <w:proofErr w:type="spellStart"/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безотметочного</w:t>
            </w:r>
            <w:proofErr w:type="spellEnd"/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 (автор </w:t>
            </w:r>
            <w:proofErr w:type="spellStart"/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Г.А.Цукерман</w:t>
            </w:r>
            <w:proofErr w:type="spellEnd"/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D2D9F" w:rsidRPr="001C3318" w:rsidRDefault="008D2D9F" w:rsidP="008D2D9F">
            <w:pPr>
              <w:spacing w:after="0" w:line="240" w:lineRule="auto"/>
              <w:ind w:left="59"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само- и взаимоконтролю устных и письменных ответов (по заранее определённым критериям, образцам).</w:t>
            </w:r>
          </w:p>
        </w:tc>
      </w:tr>
      <w:tr w:rsidR="008D2D9F" w:rsidRPr="001C3318" w:rsidTr="001C3318">
        <w:trPr>
          <w:trHeight w:val="390"/>
        </w:trPr>
        <w:tc>
          <w:tcPr>
            <w:tcW w:w="4653" w:type="dxa"/>
            <w:hideMark/>
          </w:tcPr>
          <w:p w:rsidR="008D2D9F" w:rsidRPr="001C3318" w:rsidRDefault="008D2D9F" w:rsidP="008D2D9F">
            <w:pPr>
              <w:spacing w:after="0" w:line="240" w:lineRule="auto"/>
              <w:ind w:left="142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Коммуникативные, регулятивные коррекции</w:t>
            </w:r>
          </w:p>
        </w:tc>
        <w:tc>
          <w:tcPr>
            <w:tcW w:w="5271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2D9F" w:rsidRPr="001C3318" w:rsidRDefault="008D2D9F" w:rsidP="008D2D9F">
            <w:pPr>
              <w:spacing w:after="0" w:line="240" w:lineRule="auto"/>
              <w:ind w:left="59"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памяток.</w:t>
            </w:r>
          </w:p>
          <w:p w:rsidR="008D2D9F" w:rsidRPr="001C3318" w:rsidRDefault="008D2D9F" w:rsidP="008D2D9F">
            <w:pPr>
              <w:spacing w:after="0" w:line="240" w:lineRule="auto"/>
              <w:ind w:left="59"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взаимопомощи.</w:t>
            </w:r>
          </w:p>
        </w:tc>
      </w:tr>
      <w:tr w:rsidR="008D2D9F" w:rsidRPr="001C3318" w:rsidTr="001C3318">
        <w:trPr>
          <w:trHeight w:val="937"/>
        </w:trPr>
        <w:tc>
          <w:tcPr>
            <w:tcW w:w="4653" w:type="dxa"/>
            <w:hideMark/>
          </w:tcPr>
          <w:p w:rsidR="008D2D9F" w:rsidRPr="001C3318" w:rsidRDefault="008D2D9F" w:rsidP="008D2D9F">
            <w:pPr>
              <w:spacing w:after="0" w:line="240" w:lineRule="auto"/>
              <w:ind w:left="142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оценивания (</w:t>
            </w:r>
            <w:proofErr w:type="spellStart"/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самооценивания</w:t>
            </w:r>
            <w:proofErr w:type="spellEnd"/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коммуникативные</w:t>
            </w:r>
          </w:p>
        </w:tc>
        <w:tc>
          <w:tcPr>
            <w:tcW w:w="5271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2D9F" w:rsidRPr="001C3318" w:rsidRDefault="008D2D9F" w:rsidP="008D2D9F">
            <w:pPr>
              <w:spacing w:after="0" w:line="240" w:lineRule="auto"/>
              <w:ind w:left="59"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 методики </w:t>
            </w:r>
            <w:proofErr w:type="spellStart"/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безотметочного</w:t>
            </w:r>
            <w:proofErr w:type="spellEnd"/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 (автор </w:t>
            </w:r>
            <w:proofErr w:type="spellStart"/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Г.А.Цукерман</w:t>
            </w:r>
            <w:proofErr w:type="spellEnd"/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D2D9F" w:rsidRPr="001C3318" w:rsidRDefault="008D2D9F" w:rsidP="008D2D9F">
            <w:pPr>
              <w:spacing w:after="0" w:line="240" w:lineRule="auto"/>
              <w:ind w:left="59"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по само- и </w:t>
            </w:r>
            <w:proofErr w:type="spellStart"/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взаимооцениванию</w:t>
            </w:r>
            <w:proofErr w:type="spellEnd"/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устных и письменных ответов (по заранее определённым критериям).</w:t>
            </w:r>
          </w:p>
        </w:tc>
      </w:tr>
      <w:tr w:rsidR="008D2D9F" w:rsidRPr="001C3318" w:rsidTr="001C3318">
        <w:trPr>
          <w:trHeight w:val="593"/>
        </w:trPr>
        <w:tc>
          <w:tcPr>
            <w:tcW w:w="4653" w:type="dxa"/>
            <w:hideMark/>
          </w:tcPr>
          <w:p w:rsidR="008D2D9F" w:rsidRPr="001C3318" w:rsidRDefault="008D2D9F" w:rsidP="008D2D9F">
            <w:pPr>
              <w:spacing w:after="0" w:line="240" w:lineRule="auto"/>
              <w:ind w:left="142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Регулятивные </w:t>
            </w:r>
            <w:proofErr w:type="spellStart"/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коммуникативные</w:t>
            </w:r>
          </w:p>
        </w:tc>
        <w:tc>
          <w:tcPr>
            <w:tcW w:w="5271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2D9F" w:rsidRPr="001C3318" w:rsidRDefault="008D2D9F" w:rsidP="008D2D9F">
            <w:pPr>
              <w:spacing w:after="0" w:line="240" w:lineRule="auto"/>
              <w:ind w:left="59"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рефлексии с применением: вопросов, символов – кружков в листах обратной связи, смайликов, приёма «ладошка»</w:t>
            </w:r>
          </w:p>
        </w:tc>
      </w:tr>
      <w:tr w:rsidR="008D2D9F" w:rsidRPr="001C3318" w:rsidTr="001C3318">
        <w:trPr>
          <w:trHeight w:val="887"/>
        </w:trPr>
        <w:tc>
          <w:tcPr>
            <w:tcW w:w="4653" w:type="dxa"/>
            <w:hideMark/>
          </w:tcPr>
          <w:p w:rsidR="008D2D9F" w:rsidRPr="001C3318" w:rsidRDefault="008D2D9F" w:rsidP="008D2D9F">
            <w:pPr>
              <w:spacing w:after="0" w:line="240" w:lineRule="auto"/>
              <w:ind w:left="142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Познавательные, регулятивные, коммуникативные</w:t>
            </w:r>
          </w:p>
        </w:tc>
        <w:tc>
          <w:tcPr>
            <w:tcW w:w="5271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2D9F" w:rsidRPr="001C3318" w:rsidRDefault="008D2D9F" w:rsidP="008D2D9F">
            <w:pPr>
              <w:spacing w:after="0" w:line="240" w:lineRule="auto"/>
              <w:ind w:left="59"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заданий.</w:t>
            </w:r>
          </w:p>
          <w:p w:rsidR="008D2D9F" w:rsidRPr="001C3318" w:rsidRDefault="008D2D9F" w:rsidP="008D2D9F">
            <w:pPr>
              <w:spacing w:after="0" w:line="240" w:lineRule="auto"/>
              <w:ind w:left="59"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творческих заданий, практико-значимых заданий.</w:t>
            </w:r>
          </w:p>
        </w:tc>
      </w:tr>
    </w:tbl>
    <w:p w:rsidR="00300FEF" w:rsidRPr="001C3318" w:rsidRDefault="001C3318">
      <w:pPr>
        <w:rPr>
          <w:rFonts w:ascii="Times New Roman" w:hAnsi="Times New Roman" w:cs="Times New Roman"/>
          <w:sz w:val="28"/>
          <w:szCs w:val="28"/>
        </w:rPr>
      </w:pPr>
    </w:p>
    <w:sectPr w:rsidR="00300FEF" w:rsidRPr="001C3318" w:rsidSect="001C331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60"/>
    <w:rsid w:val="001C3318"/>
    <w:rsid w:val="00883C60"/>
    <w:rsid w:val="008D2D9F"/>
    <w:rsid w:val="008F6649"/>
    <w:rsid w:val="00F7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87A1C-0D89-455F-9E46-C60B52FD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2015-12-16T11:03:00Z</dcterms:created>
  <dcterms:modified xsi:type="dcterms:W3CDTF">2015-12-16T11:06:00Z</dcterms:modified>
</cp:coreProperties>
</file>