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68" w:rsidRPr="0058339C" w:rsidRDefault="000D1C68" w:rsidP="000D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39C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0D1C68" w:rsidRPr="0058339C" w:rsidRDefault="000D1C68" w:rsidP="000D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39C">
        <w:rPr>
          <w:rFonts w:ascii="Times New Roman" w:hAnsi="Times New Roman" w:cs="Times New Roman"/>
          <w:sz w:val="28"/>
          <w:szCs w:val="28"/>
        </w:rPr>
        <w:t>«Средняя общеобразовательная школа №15»</w:t>
      </w:r>
    </w:p>
    <w:p w:rsidR="000D1C68" w:rsidRDefault="000D1C68" w:rsidP="000D1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C68" w:rsidRDefault="000D1C68" w:rsidP="000D1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C68" w:rsidRDefault="0025769C" w:rsidP="000D1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1BD100" wp14:editId="7A2DD140">
            <wp:extent cx="5772150" cy="2419350"/>
            <wp:effectExtent l="0" t="0" r="0" b="0"/>
            <wp:docPr id="1" name="Рисунок 1" descr="IMG_20211117_0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G_20211117_0016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5" t="17801" r="7704" b="57658"/>
                    <a:stretch/>
                  </pic:blipFill>
                  <pic:spPr bwMode="auto">
                    <a:xfrm>
                      <a:off x="0" y="0"/>
                      <a:ext cx="57721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1C68" w:rsidRPr="0058339C" w:rsidRDefault="000D1C68" w:rsidP="000D1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C68" w:rsidRDefault="000D1C68" w:rsidP="000D1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C68" w:rsidRDefault="000D1C68" w:rsidP="000D1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C68" w:rsidRDefault="000D1C68" w:rsidP="000D1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C68" w:rsidRDefault="000D1C68" w:rsidP="000D1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C68" w:rsidRPr="0058339C" w:rsidRDefault="000D1C68" w:rsidP="000D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39C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0D1C68" w:rsidRPr="0058339C" w:rsidRDefault="000D1C68" w:rsidP="000D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339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8339C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</w:t>
      </w:r>
      <w:r w:rsidRPr="0058339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D1C68" w:rsidRDefault="000D1C68" w:rsidP="000D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8339C">
        <w:rPr>
          <w:rFonts w:ascii="Times New Roman" w:hAnsi="Times New Roman" w:cs="Times New Roman"/>
          <w:sz w:val="28"/>
          <w:szCs w:val="28"/>
        </w:rPr>
        <w:t>___ класса</w:t>
      </w:r>
    </w:p>
    <w:p w:rsidR="000D1C68" w:rsidRPr="0058339C" w:rsidRDefault="000D1C68" w:rsidP="000D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C68" w:rsidRDefault="0050002D" w:rsidP="000D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с тяжелой</w:t>
      </w:r>
      <w:r w:rsidR="000D1C68" w:rsidRPr="0058339C">
        <w:rPr>
          <w:rFonts w:ascii="Times New Roman" w:hAnsi="Times New Roman" w:cs="Times New Roman"/>
          <w:sz w:val="28"/>
          <w:szCs w:val="28"/>
        </w:rPr>
        <w:t xml:space="preserve"> умственной отсталостью </w:t>
      </w:r>
    </w:p>
    <w:p w:rsidR="000D1C68" w:rsidRPr="0058339C" w:rsidRDefault="000D1C68" w:rsidP="000D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39C">
        <w:rPr>
          <w:rFonts w:ascii="Times New Roman" w:hAnsi="Times New Roman" w:cs="Times New Roman"/>
          <w:sz w:val="28"/>
          <w:szCs w:val="28"/>
        </w:rPr>
        <w:t>(интеллектуальными нарушениями)</w:t>
      </w:r>
    </w:p>
    <w:p w:rsidR="000D1C68" w:rsidRDefault="000D1C68" w:rsidP="000D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39C">
        <w:rPr>
          <w:rFonts w:ascii="Times New Roman" w:hAnsi="Times New Roman" w:cs="Times New Roman"/>
          <w:sz w:val="28"/>
          <w:szCs w:val="28"/>
        </w:rPr>
        <w:t>2021-2022 учебный год</w:t>
      </w:r>
    </w:p>
    <w:p w:rsidR="000D1C68" w:rsidRDefault="000D1C68" w:rsidP="000D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C68" w:rsidRDefault="000D1C68" w:rsidP="000D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C68" w:rsidRDefault="000D1C68" w:rsidP="000D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C68" w:rsidRDefault="000D1C68" w:rsidP="000D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C68" w:rsidRDefault="000D1C68" w:rsidP="000D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C68" w:rsidRDefault="000D1C68" w:rsidP="000D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C68" w:rsidRDefault="000D1C68" w:rsidP="000D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C68" w:rsidRDefault="000D1C68" w:rsidP="000D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C68" w:rsidRDefault="000D1C68" w:rsidP="000D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C68" w:rsidRDefault="000D1C68" w:rsidP="000D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C68" w:rsidRDefault="000D1C68" w:rsidP="000D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C68" w:rsidRDefault="000D1C68" w:rsidP="000D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C68" w:rsidRDefault="000D1C68" w:rsidP="000D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C68" w:rsidRPr="0058339C" w:rsidRDefault="000D1C68" w:rsidP="000D1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Тобольск</w:t>
      </w:r>
    </w:p>
    <w:p w:rsidR="000D1C68" w:rsidRPr="0058339C" w:rsidRDefault="000D1C68" w:rsidP="000D1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C68" w:rsidRPr="0058339C" w:rsidRDefault="000D1C68" w:rsidP="000D1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C68" w:rsidRDefault="000D1C68" w:rsidP="00B74C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68" w:rsidRDefault="000D1C68" w:rsidP="00B74C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66" w:rsidRPr="00B74C66" w:rsidRDefault="00B74C66" w:rsidP="00B74C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B74C66" w:rsidRDefault="00B74C66">
      <w:pPr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(по ФГОС вариант 2). </w:t>
      </w:r>
    </w:p>
    <w:p w:rsidR="00FA3B52" w:rsidRDefault="00B74C66">
      <w:pPr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b/>
          <w:sz w:val="24"/>
          <w:szCs w:val="24"/>
        </w:rPr>
        <w:t>Цели</w:t>
      </w:r>
      <w:r w:rsidRPr="00B74C66">
        <w:rPr>
          <w:rFonts w:ascii="Times New Roman" w:hAnsi="Times New Roman" w:cs="Times New Roman"/>
          <w:sz w:val="24"/>
          <w:szCs w:val="24"/>
        </w:rPr>
        <w:t xml:space="preserve"> образовательно-коррекционной работы с учетом специфики учебного предмета: используя различные многообразные виды деятельности (изобразительная деятельность, игровая, действия с разборными игрушками и т. д.) корригировать недостатки восприятия, внимания, зрительно-двигательной координации, пространственных представлений, наглядно-действенного, наглядно-образного мышления детей, а также их речи и связи с практической деятельностью.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Общая характеристика учебного предмета: формирование элементарных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4C66">
        <w:rPr>
          <w:rFonts w:ascii="Times New Roman" w:hAnsi="Times New Roman" w:cs="Times New Roman"/>
          <w:sz w:val="24"/>
          <w:szCs w:val="24"/>
        </w:rPr>
        <w:t>специфических</w:t>
      </w:r>
      <w:proofErr w:type="gramEnd"/>
      <w:r w:rsidRPr="00B74C66">
        <w:rPr>
          <w:rFonts w:ascii="Times New Roman" w:hAnsi="Times New Roman" w:cs="Times New Roman"/>
          <w:sz w:val="24"/>
          <w:szCs w:val="24"/>
        </w:rPr>
        <w:t xml:space="preserve"> манипуляций, которые со временем преобразуются в целенаправленные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действия с инструментами и материалами в изобразительной деятельности;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b/>
          <w:sz w:val="24"/>
          <w:szCs w:val="24"/>
        </w:rPr>
        <w:t>Задачи и направления</w:t>
      </w:r>
      <w:r w:rsidRPr="00B74C66">
        <w:rPr>
          <w:rFonts w:ascii="Times New Roman" w:hAnsi="Times New Roman" w:cs="Times New Roman"/>
          <w:sz w:val="24"/>
          <w:szCs w:val="24"/>
        </w:rPr>
        <w:t xml:space="preserve"> рабочей программы: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— формирование положительного отношения ребенка к занятиям;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— развитие собственной активности ребенка;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— формирование устойчивой мотивации к выполнению заданий;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— формирование и развитие целенаправленных действий;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— развитие планирования и контроля деятельности;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— развитие способности применять полученные знания для решения новых аналогичных задач.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Кроме основных, можно выделить и методические задачи: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— развитие тактильных ощущений кистей рук и расширение тактильного опыта;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— развитие зрительного восприятия;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— развитие зрительного и слухового внимания;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— развитие вербальных и невербальных коммуникативных навыков;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— формирование и развитие реципрокной координации;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— развитие пространственных представлений;</w:t>
      </w:r>
    </w:p>
    <w:p w:rsid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— развитие мелкой моторики, зрительно-моторной координации.</w:t>
      </w:r>
    </w:p>
    <w:p w:rsid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C66" w:rsidRPr="00B74C66" w:rsidRDefault="00B74C66" w:rsidP="00B74C66">
      <w:pPr>
        <w:pStyle w:val="a3"/>
        <w:spacing w:after="0" w:line="240" w:lineRule="auto"/>
        <w:ind w:left="20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B74C66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  <w:r w:rsidRPr="00B74C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74C66">
        <w:rPr>
          <w:rFonts w:ascii="Times New Roman" w:hAnsi="Times New Roman" w:cs="Times New Roman"/>
          <w:sz w:val="24"/>
          <w:szCs w:val="24"/>
        </w:rPr>
        <w:t>Федеральном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C66">
        <w:rPr>
          <w:rFonts w:ascii="Times New Roman" w:hAnsi="Times New Roman" w:cs="Times New Roman"/>
          <w:sz w:val="24"/>
          <w:szCs w:val="24"/>
        </w:rPr>
        <w:t>компоненте государственного стандарта изобразитель</w:t>
      </w:r>
      <w:r>
        <w:rPr>
          <w:rFonts w:ascii="Times New Roman" w:hAnsi="Times New Roman" w:cs="Times New Roman"/>
          <w:sz w:val="24"/>
          <w:szCs w:val="24"/>
        </w:rPr>
        <w:t xml:space="preserve">ная деятельность обозначена как </w:t>
      </w:r>
      <w:r w:rsidRPr="00B74C66">
        <w:rPr>
          <w:rFonts w:ascii="Times New Roman" w:hAnsi="Times New Roman" w:cs="Times New Roman"/>
          <w:sz w:val="24"/>
          <w:szCs w:val="24"/>
        </w:rPr>
        <w:t>самостоятельный предмет, что подчеркивает его особое значени</w:t>
      </w:r>
      <w:r>
        <w:rPr>
          <w:rFonts w:ascii="Times New Roman" w:hAnsi="Times New Roman" w:cs="Times New Roman"/>
          <w:sz w:val="24"/>
          <w:szCs w:val="24"/>
        </w:rPr>
        <w:t xml:space="preserve">е в системе образования детей с </w:t>
      </w:r>
      <w:r w:rsidRPr="00B74C66">
        <w:rPr>
          <w:rFonts w:ascii="Times New Roman" w:hAnsi="Times New Roman" w:cs="Times New Roman"/>
          <w:sz w:val="24"/>
          <w:szCs w:val="24"/>
        </w:rPr>
        <w:t>ОВЗ. На его изучение отведено 34 учебные недели по 2 ч</w:t>
      </w:r>
      <w:r>
        <w:rPr>
          <w:rFonts w:ascii="Times New Roman" w:hAnsi="Times New Roman" w:cs="Times New Roman"/>
          <w:sz w:val="24"/>
          <w:szCs w:val="24"/>
        </w:rPr>
        <w:t>аса, всего 68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уч. год, «</w:t>
      </w:r>
      <w:r w:rsidRPr="00B74C66">
        <w:rPr>
          <w:rFonts w:ascii="Times New Roman" w:hAnsi="Times New Roman" w:cs="Times New Roman"/>
          <w:sz w:val="24"/>
          <w:szCs w:val="24"/>
        </w:rPr>
        <w:t>Изобразительная деятельность» входит в образовательную обл</w:t>
      </w:r>
      <w:r>
        <w:rPr>
          <w:rFonts w:ascii="Times New Roman" w:hAnsi="Times New Roman" w:cs="Times New Roman"/>
          <w:sz w:val="24"/>
          <w:szCs w:val="24"/>
        </w:rPr>
        <w:t>асть «Искусство» коррекционно -</w:t>
      </w:r>
      <w:r w:rsidRPr="00B74C66">
        <w:rPr>
          <w:rFonts w:ascii="Times New Roman" w:hAnsi="Times New Roman" w:cs="Times New Roman"/>
          <w:sz w:val="24"/>
          <w:szCs w:val="24"/>
        </w:rPr>
        <w:t>развивающие занятия варианта 2, примерной основно</w:t>
      </w:r>
      <w:r>
        <w:rPr>
          <w:rFonts w:ascii="Times New Roman" w:hAnsi="Times New Roman" w:cs="Times New Roman"/>
          <w:sz w:val="24"/>
          <w:szCs w:val="24"/>
        </w:rPr>
        <w:t xml:space="preserve">й образовательной программы для </w:t>
      </w:r>
      <w:r w:rsidRPr="00B74C66">
        <w:rPr>
          <w:rFonts w:ascii="Times New Roman" w:hAnsi="Times New Roman" w:cs="Times New Roman"/>
          <w:sz w:val="24"/>
          <w:szCs w:val="24"/>
        </w:rPr>
        <w:t>обучающихся с интеллектуальными нарушениям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C66" w:rsidRPr="00B74C66" w:rsidRDefault="00B74C66" w:rsidP="00B74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B74C66">
        <w:rPr>
          <w:rFonts w:ascii="Times New Roman" w:hAnsi="Times New Roman" w:cs="Times New Roman"/>
          <w:b/>
          <w:sz w:val="24"/>
          <w:szCs w:val="24"/>
        </w:rPr>
        <w:t>Личностные и предметные результаты освоения конкретного учебного предмета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— Понимание обращенной речи и смысла доступных невербальных графических знаков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(рисунков, фотографий, пиктограмм и других графических изображений), неспецифических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жестов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— Овладение вступать в контакт, поддерживать и завершать его, используя традиционные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(вербальные) и альтернативные средства коммуникации, соблюдая общепринятые правила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поведения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— Умение пользоваться доступными средствами коммуникации в практике экспрессивной и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4C66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B74C66">
        <w:rPr>
          <w:rFonts w:ascii="Times New Roman" w:hAnsi="Times New Roman" w:cs="Times New Roman"/>
          <w:sz w:val="24"/>
          <w:szCs w:val="24"/>
        </w:rPr>
        <w:t xml:space="preserve"> речи для решения соответствующих возрасту житейских задач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lastRenderedPageBreak/>
        <w:t>— Умение использование предметов для выражения путем на них жестом, взглядом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— Использование доступных жестов для передачи сообщения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— Понимание слов, обозначающие объекты и явления природы, объекты рукотворного мира и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деятельность человека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— Умение использовать усвоенный словарный и фразовый материал в коммуникативных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4C66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— Обучение глобальному чтению в доступных ребенку пределах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— Формирование навыка понимания смысла узнаваемого слова; копирование с образца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отдельных букв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Базовые учебные действия.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Подготовка ребенка к нахождению и обучению в среде сверстников, к эмоциональному,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4C66">
        <w:rPr>
          <w:rFonts w:ascii="Times New Roman" w:hAnsi="Times New Roman" w:cs="Times New Roman"/>
          <w:sz w:val="24"/>
          <w:szCs w:val="24"/>
        </w:rPr>
        <w:t>коммуникативному</w:t>
      </w:r>
      <w:proofErr w:type="gramEnd"/>
      <w:r w:rsidRPr="00B74C66">
        <w:rPr>
          <w:rFonts w:ascii="Times New Roman" w:hAnsi="Times New Roman" w:cs="Times New Roman"/>
          <w:sz w:val="24"/>
          <w:szCs w:val="24"/>
        </w:rPr>
        <w:t xml:space="preserve"> взаимодействию с группой обучающихся: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 xml:space="preserve"> входить и выходить из учебного помещения со звонком; 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 ориентироваться в пространстве класса (зала, учебного помещения), пользоваться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учебной мебелью;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 xml:space="preserve"> </w:t>
      </w:r>
      <w:proofErr w:type="gramStart"/>
      <w:r w:rsidRPr="00B74C66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B74C66">
        <w:rPr>
          <w:rFonts w:ascii="Times New Roman" w:hAnsi="Times New Roman" w:cs="Times New Roman"/>
          <w:sz w:val="24"/>
          <w:szCs w:val="24"/>
        </w:rPr>
        <w:t xml:space="preserve"> использовать ритуалы школьного поведения (поднимать руку, вставать и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выходить из-за парты и т. д.);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 принимать цели и произвольно включаться в деятельность;</w:t>
      </w:r>
    </w:p>
    <w:p w:rsid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передвигаться по школе, находить свой класс, другие необходимые помещения.</w:t>
      </w:r>
    </w:p>
    <w:p w:rsid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C66" w:rsidRDefault="00B74C66" w:rsidP="00B74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Основное содержание учебного курса</w:t>
      </w:r>
    </w:p>
    <w:p w:rsidR="00440712" w:rsidRDefault="00440712" w:rsidP="00B74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Содержание курса состоит из следующих разделов: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 xml:space="preserve">Раздел программы </w:t>
      </w:r>
      <w:r w:rsidR="0044071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74C66">
        <w:rPr>
          <w:rFonts w:ascii="Times New Roman" w:hAnsi="Times New Roman" w:cs="Times New Roman"/>
          <w:sz w:val="24"/>
          <w:szCs w:val="24"/>
        </w:rPr>
        <w:t>Количество часов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 xml:space="preserve">Рисование карандашом </w:t>
      </w:r>
      <w:r w:rsidR="0044071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74C66">
        <w:rPr>
          <w:rFonts w:ascii="Times New Roman" w:hAnsi="Times New Roman" w:cs="Times New Roman"/>
          <w:sz w:val="24"/>
          <w:szCs w:val="24"/>
        </w:rPr>
        <w:t>19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Декоративное рисование</w:t>
      </w:r>
      <w:r w:rsidR="0044071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74C66">
        <w:rPr>
          <w:rFonts w:ascii="Times New Roman" w:hAnsi="Times New Roman" w:cs="Times New Roman"/>
          <w:sz w:val="24"/>
          <w:szCs w:val="24"/>
        </w:rPr>
        <w:t>16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(рисование красками)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 xml:space="preserve">Лепка </w:t>
      </w:r>
      <w:r w:rsidR="0044071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74C66">
        <w:rPr>
          <w:rFonts w:ascii="Times New Roman" w:hAnsi="Times New Roman" w:cs="Times New Roman"/>
          <w:sz w:val="24"/>
          <w:szCs w:val="24"/>
        </w:rPr>
        <w:t>7</w:t>
      </w:r>
    </w:p>
    <w:p w:rsidR="00B74C66" w:rsidRPr="00B74C66" w:rsidRDefault="00B74C66" w:rsidP="00B7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Аппликация</w:t>
      </w:r>
      <w:r w:rsidR="004407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74C66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B74C66" w:rsidRDefault="00B74C66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C66">
        <w:rPr>
          <w:rFonts w:ascii="Times New Roman" w:hAnsi="Times New Roman" w:cs="Times New Roman"/>
          <w:sz w:val="24"/>
          <w:szCs w:val="24"/>
        </w:rPr>
        <w:t>Беседы и иллюстрации</w:t>
      </w:r>
      <w:r w:rsidR="0044071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74C66">
        <w:rPr>
          <w:rFonts w:ascii="Times New Roman" w:hAnsi="Times New Roman" w:cs="Times New Roman"/>
          <w:sz w:val="24"/>
          <w:szCs w:val="24"/>
        </w:rPr>
        <w:t xml:space="preserve"> 7</w:t>
      </w:r>
      <w:r w:rsidR="00440712">
        <w:rPr>
          <w:rFonts w:ascii="Times New Roman" w:hAnsi="Times New Roman" w:cs="Times New Roman"/>
          <w:sz w:val="24"/>
          <w:szCs w:val="24"/>
        </w:rPr>
        <w:tab/>
      </w:r>
    </w:p>
    <w:p w:rsid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Учебную работу на уроках изобразительной деятельности необходимо строить так, чтобы ранее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0712">
        <w:rPr>
          <w:rFonts w:ascii="Times New Roman" w:hAnsi="Times New Roman" w:cs="Times New Roman"/>
          <w:sz w:val="24"/>
          <w:szCs w:val="24"/>
        </w:rPr>
        <w:t>пройденный</w:t>
      </w:r>
      <w:proofErr w:type="gramEnd"/>
      <w:r w:rsidRPr="00440712">
        <w:rPr>
          <w:rFonts w:ascii="Times New Roman" w:hAnsi="Times New Roman" w:cs="Times New Roman"/>
          <w:sz w:val="24"/>
          <w:szCs w:val="24"/>
        </w:rPr>
        <w:t xml:space="preserve"> материал постоянно включался в новые виды работ, закреплялся и вводился в</w:t>
      </w:r>
    </w:p>
    <w:p w:rsid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самостоятельную деятельность детей на различных уроках.</w:t>
      </w:r>
    </w:p>
    <w:p w:rsid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Все разделы программы взаимосвязаны и соответствуют различным этапам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формирования предметно-практической деятельности у детей. При составлении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0712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 w:rsidRPr="00440712">
        <w:rPr>
          <w:rFonts w:ascii="Times New Roman" w:hAnsi="Times New Roman" w:cs="Times New Roman"/>
          <w:sz w:val="24"/>
          <w:szCs w:val="24"/>
        </w:rPr>
        <w:t xml:space="preserve"> планов для работы с детьми выбор конкретного раздела программы зависит от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возраста ребенка, особенностей его развития и поставленных коррекционных задач.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Коррекционные занятия проводятся как индивидуально, так и в небольших группах — по 2–3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ребенка со сходными проблемами. Как правило, это дети, с которыми предварительно уже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проводились индивидуальные занятия по данной программе.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 xml:space="preserve"> Содержание обучения на уроках изобразительной деятельности очень разнообразны,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0712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440712">
        <w:rPr>
          <w:rFonts w:ascii="Times New Roman" w:hAnsi="Times New Roman" w:cs="Times New Roman"/>
          <w:sz w:val="24"/>
          <w:szCs w:val="24"/>
        </w:rPr>
        <w:t xml:space="preserve"> определяется многообразием различных дефектом, присущих детям с умеренной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умственной отсталостью. Нарушения моторики, и в частности зрительно-двигательной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координации, которые прямым образом отражаются на возможностях результатах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изобразительной деятельности детей с умеренной умственной отсталостью, требуют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проведение игр и упражнений, направленных на коррекцию этих нарушении. На эти работы не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0712">
        <w:rPr>
          <w:rFonts w:ascii="Times New Roman" w:hAnsi="Times New Roman" w:cs="Times New Roman"/>
          <w:sz w:val="24"/>
          <w:szCs w:val="24"/>
        </w:rPr>
        <w:t>отводятся</w:t>
      </w:r>
      <w:proofErr w:type="gramEnd"/>
      <w:r w:rsidRPr="00440712">
        <w:rPr>
          <w:rFonts w:ascii="Times New Roman" w:hAnsi="Times New Roman" w:cs="Times New Roman"/>
          <w:sz w:val="24"/>
          <w:szCs w:val="24"/>
        </w:rPr>
        <w:t xml:space="preserve"> целиком отдельные уроки; они включаются в урок как определенный этап среди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других видов деятельности. Для коррекции нарушения внимания предусмотрены специальные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упражнения и игры. Сенсорное развитие этих детей осуществляется по разработанной системе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и предметно-манипуляционной деятельности, и дидактических играх.</w:t>
      </w:r>
    </w:p>
    <w:p w:rsidR="00440712" w:rsidRDefault="00440712" w:rsidP="00440712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Планируемые результаты изучения учебного предмета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- умеет рассматривать различные по качеству материалы: бумагу, пластилин, карандаши, краски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т.д.;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- умеет фиксировать взгляд на объекте;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- умеет воспринимать, удерживать предмет в руках рассматривая его со всех сторон;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- понимает эмоциональное состояние других людей;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- понимает язык эмоций;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- выполняет последовательно организованные движения;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- узнает материалы на ощупь, по звуку;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-умеет соотносить и знает цвета;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-имеет представление о величине и форме предметов;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-имеет представление о разнообразии тактильных ощущений;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 xml:space="preserve">Планируемые результаты </w:t>
      </w:r>
      <w:proofErr w:type="spellStart"/>
      <w:r w:rsidRPr="0044071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40712">
        <w:rPr>
          <w:rFonts w:ascii="Times New Roman" w:hAnsi="Times New Roman" w:cs="Times New Roman"/>
          <w:sz w:val="24"/>
          <w:szCs w:val="24"/>
        </w:rPr>
        <w:t xml:space="preserve"> базовых учебных действий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Подготовка ребенка к нахождению и обучению в среде сверстников, к эмоциональному,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0712">
        <w:rPr>
          <w:rFonts w:ascii="Times New Roman" w:hAnsi="Times New Roman" w:cs="Times New Roman"/>
          <w:sz w:val="24"/>
          <w:szCs w:val="24"/>
        </w:rPr>
        <w:t>коммуникативному</w:t>
      </w:r>
      <w:proofErr w:type="gramEnd"/>
      <w:r w:rsidRPr="00440712">
        <w:rPr>
          <w:rFonts w:ascii="Times New Roman" w:hAnsi="Times New Roman" w:cs="Times New Roman"/>
          <w:sz w:val="24"/>
          <w:szCs w:val="24"/>
        </w:rPr>
        <w:t xml:space="preserve"> взаимодействию с группой обучающихся: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- входить и выходить из учебного помещения со звонком;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- ориентироваться в пространстве класса (зала, учебного помещения), пользоваться учебной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мебелью;</w:t>
      </w:r>
    </w:p>
    <w:p w:rsid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- адекватно использовать ритуалы школьного поведения (поднимать руку, вставать и выходить</w:t>
      </w:r>
      <w:r>
        <w:rPr>
          <w:rFonts w:ascii="Times New Roman" w:hAnsi="Times New Roman" w:cs="Times New Roman"/>
          <w:sz w:val="24"/>
          <w:szCs w:val="24"/>
        </w:rPr>
        <w:t xml:space="preserve"> из класса)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- организовывать рабочее место;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- произвольно включаться в деятельность;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- следовать предложенному плану и работать в общем темпе;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- передвигаться по школе, находить свой класс, другие необходимые помещения.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Формирование учебного поведения: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1) направленность взгляда (на говорящего взрослого, на задание):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- переключает взгляд с одного предмета на другой;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- фиксирует взгляд на лице педагога с использованием утрированной мимики;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- фиксирует взгляд на лице педагога с использованием голоса;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- фиксирует взгляд на изображении;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- фиксирует взгляд на экране монитора.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2) умение выполнять инструкции педагога: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- понимает жестовую инструкцию;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3) использование по назначению учебных материалов: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- бумаги;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- карандашей;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- пластилина;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- краски;</w:t>
      </w:r>
    </w:p>
    <w:p w:rsid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4) умение выполнять действия по образцу и по подражанию: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- выполняет действие способом рука-в-руке;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 xml:space="preserve">- подражает действиям, </w:t>
      </w:r>
      <w:proofErr w:type="spellStart"/>
      <w:r w:rsidRPr="00440712">
        <w:rPr>
          <w:rFonts w:ascii="Times New Roman" w:hAnsi="Times New Roman" w:cs="Times New Roman"/>
          <w:sz w:val="24"/>
          <w:szCs w:val="24"/>
        </w:rPr>
        <w:t>выполняеми</w:t>
      </w:r>
      <w:proofErr w:type="spellEnd"/>
      <w:r w:rsidRPr="00440712">
        <w:rPr>
          <w:rFonts w:ascii="Times New Roman" w:hAnsi="Times New Roman" w:cs="Times New Roman"/>
          <w:sz w:val="24"/>
          <w:szCs w:val="24"/>
        </w:rPr>
        <w:t xml:space="preserve"> педагогом;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- последовательно выполняет отдельные операции действия по образцу педагога;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- выполняет действия с опорой на картинный план с помощью педагога.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Формирование умения выполнять задание: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1) в течение определенного периода времени: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- способен удерживать произвольное внимание на выполнении посильного задания 3-4 мин.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2) от начала до конца: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- при организующей, направляющей помощи способен выполнить посильное задание от начала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до конца.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Формирование умения самостоятельно переходить от одного задания (операции, действия) к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0712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440712"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 занятий, алгоритмом действия и т.д.: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t>- ориентируется в режиме дня, расписании уроков с помощью педагога;</w:t>
      </w:r>
    </w:p>
    <w:p w:rsidR="00440712" w:rsidRPr="00440712" w:rsidRDefault="00440712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712">
        <w:rPr>
          <w:rFonts w:ascii="Times New Roman" w:hAnsi="Times New Roman" w:cs="Times New Roman"/>
          <w:sz w:val="24"/>
          <w:szCs w:val="24"/>
        </w:rPr>
        <w:lastRenderedPageBreak/>
        <w:t>- выстраивает алгоритм предстоящей деятельности (словесный или наглядный план) с помощью</w:t>
      </w:r>
    </w:p>
    <w:p w:rsidR="00440712" w:rsidRDefault="00046C8F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40712" w:rsidRPr="00440712">
        <w:rPr>
          <w:rFonts w:ascii="Times New Roman" w:hAnsi="Times New Roman" w:cs="Times New Roman"/>
          <w:sz w:val="24"/>
          <w:szCs w:val="24"/>
        </w:rPr>
        <w:t>едагога</w:t>
      </w:r>
    </w:p>
    <w:p w:rsidR="00046C8F" w:rsidRDefault="00046C8F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C8F" w:rsidRDefault="00046C8F" w:rsidP="00440712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C8F" w:rsidRPr="00046C8F" w:rsidRDefault="00046C8F" w:rsidP="00046C8F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46C8F">
        <w:rPr>
          <w:rFonts w:ascii="Times New Roman" w:hAnsi="Times New Roman" w:cs="Times New Roman"/>
          <w:b/>
          <w:sz w:val="24"/>
          <w:szCs w:val="24"/>
        </w:rPr>
        <w:t>Тематическое планирование ИЗО 6 класс СИПР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№ Тема Кол-во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часов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Дата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1 триместр 20 час.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1 Вводный урок. Знакомство с предметами и принадлежностями к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6C8F">
        <w:rPr>
          <w:rFonts w:ascii="Times New Roman" w:hAnsi="Times New Roman" w:cs="Times New Roman"/>
          <w:sz w:val="24"/>
          <w:szCs w:val="24"/>
        </w:rPr>
        <w:t>урокам</w:t>
      </w:r>
      <w:proofErr w:type="gramEnd"/>
      <w:r w:rsidRPr="00046C8F">
        <w:rPr>
          <w:rFonts w:ascii="Times New Roman" w:hAnsi="Times New Roman" w:cs="Times New Roman"/>
          <w:sz w:val="24"/>
          <w:szCs w:val="24"/>
        </w:rPr>
        <w:t xml:space="preserve"> ИЗО (рисование, лепка, аппликация). ТБ на уроках.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1 3.09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2 Рассматривание сюжетных картинок о лете. Подготовительное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занятие. Ориентация на альбомном листе (верх, низ, середина,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край, угол).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1 5.09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3 Рисование на тему: «Лето» (солнце, небо, трава, цветы).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Определение основной цветовой гаммы цветов (</w:t>
      </w:r>
      <w:proofErr w:type="spellStart"/>
      <w:r w:rsidRPr="00046C8F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046C8F">
        <w:rPr>
          <w:rFonts w:ascii="Times New Roman" w:hAnsi="Times New Roman" w:cs="Times New Roman"/>
          <w:sz w:val="24"/>
          <w:szCs w:val="24"/>
        </w:rPr>
        <w:t>. карандаши).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1 10.09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4 «Олимпийская спортивная эмблема». Лепка кругов основных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цветов и составление их в символ.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1 12.09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5 Знакомство с книжкой – раскраской. Определение цветовой гаммы. 1 17.09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6 Раскрашивание подбор цветов к трафаретным силуэтам животных. 1 19.09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7 Цветные дорожки, верёвочки. Работа с красками. 1 24.09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8 Раскрашивание осенних листьев (</w:t>
      </w:r>
      <w:proofErr w:type="spellStart"/>
      <w:r w:rsidRPr="00046C8F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046C8F">
        <w:rPr>
          <w:rFonts w:ascii="Times New Roman" w:hAnsi="Times New Roman" w:cs="Times New Roman"/>
          <w:sz w:val="24"/>
          <w:szCs w:val="24"/>
        </w:rPr>
        <w:t>. карандаши, трафарет). 1 26.09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9 Высокий забор (аппликация). 1 1.10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10 Рисование на тему: «Дождь и лужи» (</w:t>
      </w:r>
      <w:proofErr w:type="spellStart"/>
      <w:r w:rsidRPr="00046C8F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046C8F">
        <w:rPr>
          <w:rFonts w:ascii="Times New Roman" w:hAnsi="Times New Roman" w:cs="Times New Roman"/>
          <w:sz w:val="24"/>
          <w:szCs w:val="24"/>
        </w:rPr>
        <w:t>. карандаши). 1 3.10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11 «Воздушные шарики» Аппликация и карандаш. 1 15.10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12 Фрукты – раскрашивание трафаретов (</w:t>
      </w:r>
      <w:proofErr w:type="spellStart"/>
      <w:r w:rsidRPr="00046C8F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046C8F">
        <w:rPr>
          <w:rFonts w:ascii="Times New Roman" w:hAnsi="Times New Roman" w:cs="Times New Roman"/>
          <w:sz w:val="24"/>
          <w:szCs w:val="24"/>
        </w:rPr>
        <w:t>. карандаши). 1 17.10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13 Овощи – раскрашивание трафаретов (</w:t>
      </w:r>
      <w:proofErr w:type="spellStart"/>
      <w:r w:rsidRPr="00046C8F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046C8F">
        <w:rPr>
          <w:rFonts w:ascii="Times New Roman" w:hAnsi="Times New Roman" w:cs="Times New Roman"/>
          <w:sz w:val="24"/>
          <w:szCs w:val="24"/>
        </w:rPr>
        <w:t>. карандаши). 1 22.10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 xml:space="preserve">14 Разноцветные клубки ниток </w:t>
      </w:r>
      <w:proofErr w:type="gramStart"/>
      <w:r w:rsidRPr="00046C8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046C8F">
        <w:rPr>
          <w:rFonts w:ascii="Times New Roman" w:hAnsi="Times New Roman" w:cs="Times New Roman"/>
          <w:sz w:val="24"/>
          <w:szCs w:val="24"/>
        </w:rPr>
        <w:t>цв</w:t>
      </w:r>
      <w:proofErr w:type="spellEnd"/>
      <w:proofErr w:type="gramEnd"/>
      <w:r w:rsidRPr="00046C8F">
        <w:rPr>
          <w:rFonts w:ascii="Times New Roman" w:hAnsi="Times New Roman" w:cs="Times New Roman"/>
          <w:sz w:val="24"/>
          <w:szCs w:val="24"/>
        </w:rPr>
        <w:t>. карандаши). 1 24.10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15 Флажок. Рисование и раскрашивание предметов прямоугольной и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6C8F">
        <w:rPr>
          <w:rFonts w:ascii="Times New Roman" w:hAnsi="Times New Roman" w:cs="Times New Roman"/>
          <w:sz w:val="24"/>
          <w:szCs w:val="24"/>
        </w:rPr>
        <w:t>треугольной</w:t>
      </w:r>
      <w:proofErr w:type="gramEnd"/>
      <w:r w:rsidRPr="00046C8F">
        <w:rPr>
          <w:rFonts w:ascii="Times New Roman" w:hAnsi="Times New Roman" w:cs="Times New Roman"/>
          <w:sz w:val="24"/>
          <w:szCs w:val="24"/>
        </w:rPr>
        <w:t xml:space="preserve"> форм (аппликация, </w:t>
      </w:r>
      <w:proofErr w:type="spellStart"/>
      <w:r w:rsidRPr="00046C8F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046C8F">
        <w:rPr>
          <w:rFonts w:ascii="Times New Roman" w:hAnsi="Times New Roman" w:cs="Times New Roman"/>
          <w:sz w:val="24"/>
          <w:szCs w:val="24"/>
        </w:rPr>
        <w:t>. карандаши).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1 29.10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16 Узор в полосе (краски). 1 31.10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Pr="00046C8F">
        <w:rPr>
          <w:rFonts w:ascii="Times New Roman" w:hAnsi="Times New Roman" w:cs="Times New Roman"/>
          <w:sz w:val="24"/>
          <w:szCs w:val="24"/>
        </w:rPr>
        <w:t>Башенька</w:t>
      </w:r>
      <w:proofErr w:type="spellEnd"/>
      <w:r w:rsidRPr="00046C8F">
        <w:rPr>
          <w:rFonts w:ascii="Times New Roman" w:hAnsi="Times New Roman" w:cs="Times New Roman"/>
          <w:sz w:val="24"/>
          <w:szCs w:val="24"/>
        </w:rPr>
        <w:t>. Чередование геометрических фигур (аппликация). 1 5.11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18 Узор на тарелке (краски). 1 7.11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 xml:space="preserve">19 Малина и </w:t>
      </w:r>
      <w:proofErr w:type="spellStart"/>
      <w:r w:rsidRPr="00046C8F">
        <w:rPr>
          <w:rFonts w:ascii="Times New Roman" w:hAnsi="Times New Roman" w:cs="Times New Roman"/>
          <w:sz w:val="24"/>
          <w:szCs w:val="24"/>
        </w:rPr>
        <w:t>еживика</w:t>
      </w:r>
      <w:proofErr w:type="spellEnd"/>
      <w:r w:rsidRPr="00046C8F">
        <w:rPr>
          <w:rFonts w:ascii="Times New Roman" w:hAnsi="Times New Roman" w:cs="Times New Roman"/>
          <w:sz w:val="24"/>
          <w:szCs w:val="24"/>
        </w:rPr>
        <w:t xml:space="preserve"> (лепка). 1 12.11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20 Иллюстрация к сказке «Колобок». 1 14.11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2 триместр 20 час.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21 1 Шахматная доска. Штрихование простым карандашом в разных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6C8F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046C8F">
        <w:rPr>
          <w:rFonts w:ascii="Times New Roman" w:hAnsi="Times New Roman" w:cs="Times New Roman"/>
          <w:sz w:val="24"/>
          <w:szCs w:val="24"/>
        </w:rPr>
        <w:t>.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1 26.11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22 2 Грибы (мухомор, белый, подосиновик). Раскрашивание шаблона. 1 28.11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23 3 Иллюстрация к сказке «Три медведя». 1 3.12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 xml:space="preserve">24 4 Аквариум (рыбки, водоросли, камни, </w:t>
      </w:r>
      <w:proofErr w:type="spellStart"/>
      <w:r w:rsidRPr="00046C8F">
        <w:rPr>
          <w:rFonts w:ascii="Times New Roman" w:hAnsi="Times New Roman" w:cs="Times New Roman"/>
          <w:sz w:val="24"/>
          <w:szCs w:val="24"/>
        </w:rPr>
        <w:t>карушки</w:t>
      </w:r>
      <w:proofErr w:type="spellEnd"/>
      <w:r w:rsidRPr="00046C8F">
        <w:rPr>
          <w:rFonts w:ascii="Times New Roman" w:hAnsi="Times New Roman" w:cs="Times New Roman"/>
          <w:sz w:val="24"/>
          <w:szCs w:val="24"/>
        </w:rPr>
        <w:t>). 1 5.12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25 5 Человек (девочка, мальчик). Аппликация из геометрических фигур. 1 10.12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 xml:space="preserve">26 6 Снеговик (белая краска) с предварительным </w:t>
      </w:r>
      <w:proofErr w:type="spellStart"/>
      <w:r w:rsidRPr="00046C8F">
        <w:rPr>
          <w:rFonts w:ascii="Times New Roman" w:hAnsi="Times New Roman" w:cs="Times New Roman"/>
          <w:sz w:val="24"/>
          <w:szCs w:val="24"/>
        </w:rPr>
        <w:t>тонированием</w:t>
      </w:r>
      <w:proofErr w:type="spellEnd"/>
      <w:r w:rsidRPr="00046C8F">
        <w:rPr>
          <w:rFonts w:ascii="Times New Roman" w:hAnsi="Times New Roman" w:cs="Times New Roman"/>
          <w:sz w:val="24"/>
          <w:szCs w:val="24"/>
        </w:rPr>
        <w:t xml:space="preserve"> бумаги. 1 12.12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 xml:space="preserve">27 7 Снеговик (белая краска) с предварительным </w:t>
      </w:r>
      <w:proofErr w:type="spellStart"/>
      <w:r w:rsidRPr="00046C8F">
        <w:rPr>
          <w:rFonts w:ascii="Times New Roman" w:hAnsi="Times New Roman" w:cs="Times New Roman"/>
          <w:sz w:val="24"/>
          <w:szCs w:val="24"/>
        </w:rPr>
        <w:t>тонированием</w:t>
      </w:r>
      <w:proofErr w:type="spellEnd"/>
      <w:r w:rsidRPr="00046C8F">
        <w:rPr>
          <w:rFonts w:ascii="Times New Roman" w:hAnsi="Times New Roman" w:cs="Times New Roman"/>
          <w:sz w:val="24"/>
          <w:szCs w:val="24"/>
        </w:rPr>
        <w:t xml:space="preserve"> бумаги. 1 17.12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 xml:space="preserve">28 8 Елка. </w:t>
      </w:r>
      <w:proofErr w:type="spellStart"/>
      <w:r w:rsidRPr="00046C8F">
        <w:rPr>
          <w:rFonts w:ascii="Times New Roman" w:hAnsi="Times New Roman" w:cs="Times New Roman"/>
          <w:sz w:val="24"/>
          <w:szCs w:val="24"/>
        </w:rPr>
        <w:t>Тонирование</w:t>
      </w:r>
      <w:proofErr w:type="spellEnd"/>
      <w:r w:rsidRPr="00046C8F">
        <w:rPr>
          <w:rFonts w:ascii="Times New Roman" w:hAnsi="Times New Roman" w:cs="Times New Roman"/>
          <w:sz w:val="24"/>
          <w:szCs w:val="24"/>
        </w:rPr>
        <w:t xml:space="preserve"> шаблона (краски). 1 19.12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29 9 Елка. Украшение новогодней елки (краски). 1 24.12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lastRenderedPageBreak/>
        <w:t>30 10 Снегопад (снежинки, сугробы) карандаш. 1 26.12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31 11 Иллюстрация к сказке «Рукавичка» 1 14.01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32 12 Узор на рукавице (краски). 1 16.01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33 13 Раскраска сюжетных картинок «Зимние забавы». 1 21.01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34 14 Узор на шапке (краски). 1 23.01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35 15 Коврик. Составление узора по образцу. 1 28.01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36 16 Мячики. Раскрашивание и наклеивание кружков на лист. 1 30.01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37 17 Стол. Лепка. 1 4.02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38 18 Кровать. Лепка. 1 6.02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39 19 Дерево зимой. Аппликация. 1 11.02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40 20 Посуда: тарелка, чашка. Лепка. 1 12.02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3 триместр 23 час.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41 1 Кубики. Раскрашивание и наклеивание квадратов на лист. 1 25.02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42 2 Подснежник, мать и мачеха – раскрашивание весенних цветов. 1 27.02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43 3 Скворечник. Чередование геометрических элементов (аппликация,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6C8F">
        <w:rPr>
          <w:rFonts w:ascii="Times New Roman" w:hAnsi="Times New Roman" w:cs="Times New Roman"/>
          <w:sz w:val="24"/>
          <w:szCs w:val="24"/>
        </w:rPr>
        <w:t>цв</w:t>
      </w:r>
      <w:proofErr w:type="spellEnd"/>
      <w:proofErr w:type="gramEnd"/>
      <w:r w:rsidRPr="00046C8F">
        <w:rPr>
          <w:rFonts w:ascii="Times New Roman" w:hAnsi="Times New Roman" w:cs="Times New Roman"/>
          <w:sz w:val="24"/>
          <w:szCs w:val="24"/>
        </w:rPr>
        <w:t>. карандаши).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1 3.03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44 4 Грядка с луком (карандаш). 1 5.03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45 5 Иллюстрация к сказке «</w:t>
      </w:r>
      <w:proofErr w:type="spellStart"/>
      <w:r w:rsidRPr="00046C8F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046C8F">
        <w:rPr>
          <w:rFonts w:ascii="Times New Roman" w:hAnsi="Times New Roman" w:cs="Times New Roman"/>
          <w:sz w:val="24"/>
          <w:szCs w:val="24"/>
        </w:rPr>
        <w:t xml:space="preserve"> избушка» 1 10.03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46 6 Гусеница. Рисование красками и пальцами по контуру и шаблону. 1 12.03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47 7 «Воздушные шарики». Наклеивание мелких обрывков цветной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гофрированной бумаги на контур.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1 17.03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48 8 Цветочек. Лепка. 1 19.03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 xml:space="preserve">49 9 Кораблик (аппликация, </w:t>
      </w:r>
      <w:proofErr w:type="spellStart"/>
      <w:r w:rsidRPr="00046C8F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046C8F">
        <w:rPr>
          <w:rFonts w:ascii="Times New Roman" w:hAnsi="Times New Roman" w:cs="Times New Roman"/>
          <w:sz w:val="24"/>
          <w:szCs w:val="24"/>
        </w:rPr>
        <w:t>. карандаши). 1 24.03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 xml:space="preserve">50 10 «Пластилиновая </w:t>
      </w:r>
      <w:proofErr w:type="spellStart"/>
      <w:r w:rsidRPr="00046C8F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Pr="00046C8F">
        <w:rPr>
          <w:rFonts w:ascii="Times New Roman" w:hAnsi="Times New Roman" w:cs="Times New Roman"/>
          <w:sz w:val="24"/>
          <w:szCs w:val="24"/>
        </w:rPr>
        <w:t>». 1 26.03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51 11 «Прилетели птицы»- стилизовано фломастером. 1 31.03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52 12 «Бусы для куклы». Рисование сухой кистью. 1 2.04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53 13 «Утята». Аппликация. 1 14.04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 xml:space="preserve">54 14 Дерево весной. </w:t>
      </w:r>
      <w:proofErr w:type="spellStart"/>
      <w:r w:rsidRPr="00046C8F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046C8F">
        <w:rPr>
          <w:rFonts w:ascii="Times New Roman" w:hAnsi="Times New Roman" w:cs="Times New Roman"/>
          <w:sz w:val="24"/>
          <w:szCs w:val="24"/>
        </w:rPr>
        <w:t xml:space="preserve"> по контуру. 1 16.04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55 15 «Чашка с чаем». Раскрашивание чашки по готовому контуру. 1 21.04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 xml:space="preserve">56 16 Узор в круге. </w:t>
      </w:r>
      <w:proofErr w:type="spellStart"/>
      <w:r w:rsidRPr="00046C8F">
        <w:rPr>
          <w:rFonts w:ascii="Times New Roman" w:hAnsi="Times New Roman" w:cs="Times New Roman"/>
          <w:sz w:val="24"/>
          <w:szCs w:val="24"/>
        </w:rPr>
        <w:t>Декоротовное</w:t>
      </w:r>
      <w:proofErr w:type="spellEnd"/>
      <w:r w:rsidRPr="00046C8F">
        <w:rPr>
          <w:rFonts w:ascii="Times New Roman" w:hAnsi="Times New Roman" w:cs="Times New Roman"/>
          <w:sz w:val="24"/>
          <w:szCs w:val="24"/>
        </w:rPr>
        <w:t xml:space="preserve"> рисование. 1 23.04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57 17 «</w:t>
      </w:r>
      <w:proofErr w:type="spellStart"/>
      <w:r w:rsidRPr="00046C8F">
        <w:rPr>
          <w:rFonts w:ascii="Times New Roman" w:hAnsi="Times New Roman" w:cs="Times New Roman"/>
          <w:sz w:val="24"/>
          <w:szCs w:val="24"/>
        </w:rPr>
        <w:t>Спячь</w:t>
      </w:r>
      <w:proofErr w:type="spellEnd"/>
      <w:r w:rsidRPr="00046C8F">
        <w:rPr>
          <w:rFonts w:ascii="Times New Roman" w:hAnsi="Times New Roman" w:cs="Times New Roman"/>
          <w:sz w:val="24"/>
          <w:szCs w:val="24"/>
        </w:rPr>
        <w:t xml:space="preserve"> зайку!». Рисование при помощи губки. 1 27.04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58 18 Иллюстрация к сказке «Репка» 1 30.04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59 19 Аппликация из кругов. «Кукла - неваляшка». 1 7.05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 xml:space="preserve">60 20 Дом. Рисование и </w:t>
      </w:r>
      <w:proofErr w:type="spellStart"/>
      <w:r w:rsidRPr="00046C8F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046C8F">
        <w:rPr>
          <w:rFonts w:ascii="Times New Roman" w:hAnsi="Times New Roman" w:cs="Times New Roman"/>
          <w:sz w:val="24"/>
          <w:szCs w:val="24"/>
        </w:rPr>
        <w:t xml:space="preserve"> по контуру. 1 12.05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61 21 Узор в полосе. Декоративное рисование. 1 14.05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62 22 Аппликация «Пирамидка». 1 19.05</w:t>
      </w:r>
    </w:p>
    <w:p w:rsid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63 23 Раскрашивание сюжетной картинки «Лето». 1 21.05</w:t>
      </w:r>
    </w:p>
    <w:p w:rsidR="00046C8F" w:rsidRDefault="00046C8F" w:rsidP="00046C8F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C8F" w:rsidRPr="00046C8F" w:rsidRDefault="00046C8F" w:rsidP="00046C8F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Учебно-методическое и материально-техническое обеспечение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46C8F">
        <w:rPr>
          <w:rFonts w:ascii="Times New Roman" w:hAnsi="Times New Roman" w:cs="Times New Roman"/>
          <w:sz w:val="24"/>
          <w:szCs w:val="24"/>
        </w:rPr>
        <w:t>Грошенков</w:t>
      </w:r>
      <w:proofErr w:type="spellEnd"/>
      <w:r w:rsidRPr="00046C8F">
        <w:rPr>
          <w:rFonts w:ascii="Times New Roman" w:hAnsi="Times New Roman" w:cs="Times New Roman"/>
          <w:sz w:val="24"/>
          <w:szCs w:val="24"/>
        </w:rPr>
        <w:t xml:space="preserve"> И.А. Изобразительная деятельность в специальной (коррекционной) школе VIII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вида. Учебное пособие для учителя. М.: Академия – 208с.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46C8F">
        <w:rPr>
          <w:rFonts w:ascii="Times New Roman" w:hAnsi="Times New Roman" w:cs="Times New Roman"/>
          <w:sz w:val="24"/>
          <w:szCs w:val="24"/>
        </w:rPr>
        <w:t>Грошенков</w:t>
      </w:r>
      <w:proofErr w:type="spellEnd"/>
      <w:r w:rsidRPr="00046C8F">
        <w:rPr>
          <w:rFonts w:ascii="Times New Roman" w:hAnsi="Times New Roman" w:cs="Times New Roman"/>
          <w:sz w:val="24"/>
          <w:szCs w:val="24"/>
        </w:rPr>
        <w:t xml:space="preserve"> И.А. Занятия изобразительным искусством во вспомогательной школе. Книга для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учителя. – М.: Просвещение – 175с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3. Головина Т.Н. Изобразительная деятельность учащихся во вспомогательной школе. М.: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Педагогика – 120с.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4. Перова В.Г. Обучение учащихся 1-4 классов вспомогательной школы. М.: Просвещение. –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2008г.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- учебные столы;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- шаблоны, трафареты, альбомы, краски, карандаши, восковые мелки, кисточки, пластилин,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мольберт и др.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lastRenderedPageBreak/>
        <w:t>Вспомогательными средствами невербальной (неречевой) коммуникации являются: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специально подобранные предметы и игрушки, презентации к урокам, графические и печатные</w:t>
      </w:r>
    </w:p>
    <w:p w:rsidR="00046C8F" w:rsidRPr="00046C8F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C8F">
        <w:rPr>
          <w:rFonts w:ascii="Times New Roman" w:hAnsi="Times New Roman" w:cs="Times New Roman"/>
          <w:sz w:val="24"/>
          <w:szCs w:val="24"/>
        </w:rPr>
        <w:t>изображения.</w:t>
      </w:r>
    </w:p>
    <w:p w:rsidR="00046C8F" w:rsidRPr="00440712" w:rsidRDefault="00046C8F" w:rsidP="00046C8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6C8F" w:rsidRPr="00440712" w:rsidSect="00B74C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4136E"/>
    <w:multiLevelType w:val="hybridMultilevel"/>
    <w:tmpl w:val="642C5AC2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41"/>
    <w:rsid w:val="00046C8F"/>
    <w:rsid w:val="0008688E"/>
    <w:rsid w:val="000D1C68"/>
    <w:rsid w:val="0025769C"/>
    <w:rsid w:val="00326F41"/>
    <w:rsid w:val="00440712"/>
    <w:rsid w:val="0050002D"/>
    <w:rsid w:val="00B74C66"/>
    <w:rsid w:val="00FA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70369-C281-4EAD-8855-58CF873D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C66"/>
    <w:pPr>
      <w:ind w:left="720"/>
      <w:contextualSpacing/>
    </w:pPr>
  </w:style>
  <w:style w:type="table" w:styleId="a4">
    <w:name w:val="Table Grid"/>
    <w:basedOn w:val="a1"/>
    <w:uiPriority w:val="39"/>
    <w:rsid w:val="000D1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2021-11-17T17:40:00Z</dcterms:created>
  <dcterms:modified xsi:type="dcterms:W3CDTF">2021-11-19T07:30:00Z</dcterms:modified>
</cp:coreProperties>
</file>