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BE" w:rsidRDefault="00035805" w:rsidP="00365D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168035" cy="8715983"/>
            <wp:effectExtent l="0" t="0" r="0" b="0"/>
            <wp:docPr id="1" name="Рисунок 1" descr="E:\русский язык   программы\SCAN_00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ский язык   программы\SCAN_00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65" cy="871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9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1976" w:rsidRDefault="00D01976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5DBE" w:rsidRDefault="00D01976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65DBE" w:rsidRPr="00B44E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B160B" w:rsidRPr="00D658D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•признание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демократии </w:t>
      </w:r>
      <w:r w:rsidRPr="00F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</w:t>
      </w:r>
      <w:r w:rsidR="00DC4231">
        <w:rPr>
          <w:rFonts w:ascii="Times New Roman" w:hAnsi="Times New Roman" w:cs="Times New Roman"/>
          <w:color w:val="000000"/>
          <w:sz w:val="24"/>
          <w:szCs w:val="24"/>
        </w:rPr>
        <w:t>ретение опыта эколого-направлен</w:t>
      </w:r>
      <w:r w:rsidRPr="00FB160B">
        <w:rPr>
          <w:rFonts w:ascii="Times New Roman" w:hAnsi="Times New Roman" w:cs="Times New Roman"/>
          <w:color w:val="000000"/>
          <w:sz w:val="24"/>
          <w:szCs w:val="24"/>
        </w:rPr>
        <w:t>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эстетическое отношения к миру, готовность к эстетическому обустройству собственного быта.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ответственное отношение к созданию семьи на основе осознанного принятия ценностей семейной жизни;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положительный образ семьи,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физического, психологического, социального и академического благополучия обучающихся:</w:t>
      </w:r>
    </w:p>
    <w:p w:rsidR="00FB160B" w:rsidRPr="00FB160B" w:rsidRDefault="00FB160B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B160B" w:rsidRPr="00D658D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FB160B" w:rsidRPr="00FB160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DC4231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Регулятивные УУД: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FB160B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E02E0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УУД: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приводить критические аргументы в отношении действий и суждений другого;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B160B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0E02E0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УУД: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FB160B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E02E0" w:rsidRPr="00FB160B" w:rsidRDefault="000E02E0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C4231" w:rsidRPr="00D658DB" w:rsidRDefault="00DC4231" w:rsidP="00E7767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C4231" w:rsidRPr="007B6662" w:rsidRDefault="00DC4231" w:rsidP="00D65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DB" w:rsidRPr="00E72E59" w:rsidRDefault="00D01976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658DB" w:rsidRPr="00E72E5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58DB" w:rsidRPr="00E72E59" w:rsidRDefault="00D658DB" w:rsidP="00D658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72E59">
        <w:rPr>
          <w:rFonts w:ascii="Times New Roman" w:hAnsi="Times New Roman" w:cs="Times New Roman"/>
          <w:b/>
          <w:sz w:val="24"/>
          <w:szCs w:val="24"/>
        </w:rPr>
        <w:t> класс</w:t>
      </w: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B04E68" w:rsidRPr="00B04E68">
        <w:rPr>
          <w:b/>
        </w:rPr>
        <w:t xml:space="preserve">ВВЕДЕНИЕ 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r w:rsidR="004204E8">
        <w:rPr>
          <w:rFonts w:ascii="Times New Roman" w:hAnsi="Times New Roman" w:cs="Times New Roman"/>
          <w:sz w:val="24"/>
          <w:szCs w:val="24"/>
        </w:rPr>
        <w:t>.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ЛЕКСИКА. ФРАЗЕОЛОГИЯ. ЛЕКСИКОГРАФИЯ </w:t>
      </w:r>
    </w:p>
    <w:p w:rsidR="004204E8" w:rsidRPr="00B04E68" w:rsidRDefault="004204E8" w:rsidP="00435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D658DB" w:rsidRPr="00A75FD2" w:rsidRDefault="00D658DB" w:rsidP="00A75FD2">
      <w:pPr>
        <w:pStyle w:val="a4"/>
        <w:jc w:val="both"/>
      </w:pPr>
      <w:r w:rsidRPr="00A75FD2">
        <w:t>Основные понятия и основные единицы лексики и фразеологии.</w:t>
      </w:r>
    </w:p>
    <w:p w:rsidR="00A75FD2" w:rsidRPr="00A75FD2" w:rsidRDefault="00D658DB" w:rsidP="00A75FD2">
      <w:pPr>
        <w:rPr>
          <w:rFonts w:ascii="Times New Roman" w:hAnsi="Times New Roman" w:cs="Times New Roman"/>
          <w:sz w:val="24"/>
          <w:szCs w:val="24"/>
        </w:rPr>
      </w:pPr>
      <w:r w:rsidRPr="00A75FD2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Фразеология. Фразеологические единицы и их употребление. </w:t>
      </w:r>
    </w:p>
    <w:p w:rsidR="00D658DB" w:rsidRPr="00B04E68" w:rsidRDefault="00D658DB" w:rsidP="00F56BEA">
      <w:pPr>
        <w:pStyle w:val="a4"/>
        <w:jc w:val="both"/>
      </w:pPr>
      <w:r w:rsidRPr="00B04E68">
        <w:t>Лексикография.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ФОНЕТИКА. ГРАФИКА. ОРФОЭПИЯ</w:t>
      </w:r>
      <w:r w:rsidR="00D658DB" w:rsidRPr="00B04E68">
        <w:rPr>
          <w:b/>
        </w:rPr>
        <w:t xml:space="preserve">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Фонетический разбор. </w:t>
      </w:r>
    </w:p>
    <w:p w:rsidR="00D658DB" w:rsidRPr="00B04E68" w:rsidRDefault="00D658DB" w:rsidP="00B04E68">
      <w:pPr>
        <w:pStyle w:val="a4"/>
        <w:jc w:val="both"/>
        <w:rPr>
          <w:b/>
        </w:rPr>
      </w:pPr>
      <w:r w:rsidRPr="00B04E68">
        <w:t>Орфоэпия. Основные правила произношения гласных и согласных звуков. Ударение.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 И СЛОВООБРАЗОВАНИЕ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</w:t>
      </w:r>
      <w:proofErr w:type="spellStart"/>
      <w:r w:rsidRPr="00B04E68">
        <w:t>морфемики</w:t>
      </w:r>
      <w:proofErr w:type="spellEnd"/>
      <w:r w:rsidRPr="00B04E68"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D658DB" w:rsidRPr="00B04E68" w:rsidRDefault="00D658DB" w:rsidP="00B04E68">
      <w:pPr>
        <w:pStyle w:val="a4"/>
        <w:jc w:val="both"/>
      </w:pPr>
      <w:r w:rsidRPr="00B04E68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D658DB" w:rsidRPr="00B04E68" w:rsidRDefault="00D658DB" w:rsidP="00B04E68">
      <w:pPr>
        <w:pStyle w:val="a4"/>
        <w:jc w:val="both"/>
      </w:pPr>
      <w:r w:rsidRPr="00B04E68">
        <w:t>Основные способы формообразования в современном русском языке.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МОРФОЛОГИЯ И ОРФОГРАФИЯ </w:t>
      </w:r>
    </w:p>
    <w:p w:rsidR="00D658DB" w:rsidRPr="00B04E68" w:rsidRDefault="00D658DB" w:rsidP="00B04E68">
      <w:pPr>
        <w:pStyle w:val="a4"/>
        <w:jc w:val="both"/>
      </w:pPr>
      <w:r w:rsidRPr="00B04E68">
        <w:t>Основные понятия морфологии и орфографии. Взаимосвязь морфологии и орфографии. Принципы русской орфографии.</w:t>
      </w:r>
    </w:p>
    <w:p w:rsidR="00D658DB" w:rsidRPr="00B04E68" w:rsidRDefault="00D658DB" w:rsidP="00B04E68">
      <w:pPr>
        <w:pStyle w:val="a4"/>
        <w:jc w:val="both"/>
      </w:pPr>
      <w:r w:rsidRPr="00B04E68">
        <w:t>Проверяемые и непроверяемые безударные гласные в корне слова.</w:t>
      </w:r>
    </w:p>
    <w:p w:rsidR="00D658DB" w:rsidRPr="00B04E68" w:rsidRDefault="00D658DB" w:rsidP="00B04E68">
      <w:pPr>
        <w:pStyle w:val="a4"/>
        <w:jc w:val="both"/>
      </w:pPr>
      <w:r w:rsidRPr="00B04E68">
        <w:t>Чередующиеся гласные в корне слова.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гласных после шип</w:t>
      </w:r>
      <w:r w:rsidR="00E77677">
        <w:t xml:space="preserve">ящих и </w:t>
      </w:r>
      <w:r w:rsidRPr="00B04E68">
        <w:t xml:space="preserve"> </w:t>
      </w:r>
      <w:r w:rsidRPr="00B04E68">
        <w:rPr>
          <w:i/>
          <w:iCs/>
        </w:rPr>
        <w:t>Ц.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звонких и глухих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lastRenderedPageBreak/>
        <w:t xml:space="preserve">Правописание непроизносимых согласных и сочетаний </w:t>
      </w:r>
      <w:r w:rsidRPr="00B04E68">
        <w:rPr>
          <w:i/>
          <w:iCs/>
        </w:rPr>
        <w:t xml:space="preserve">СЧ, ЗЧ, </w:t>
      </w:r>
      <w:r w:rsidRPr="00B04E68">
        <w:rPr>
          <w:bCs/>
          <w:i/>
          <w:iCs/>
        </w:rPr>
        <w:t xml:space="preserve">ТЧ, ЖЧ, </w:t>
      </w:r>
      <w:r w:rsidRPr="00B04E68">
        <w:rPr>
          <w:i/>
          <w:iCs/>
        </w:rPr>
        <w:t>СТЧ, ЗДЧ.</w:t>
      </w:r>
    </w:p>
    <w:p w:rsidR="00D658DB" w:rsidRPr="00B04E68" w:rsidRDefault="00E77677" w:rsidP="00B04E68">
      <w:pPr>
        <w:pStyle w:val="a4"/>
        <w:jc w:val="both"/>
      </w:pPr>
      <w:r>
        <w:t>Правописание удвоен</w:t>
      </w:r>
      <w:r w:rsidR="00D658DB" w:rsidRPr="00B04E68">
        <w:t>ных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гласных и согласных в приставках.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Приставки </w:t>
      </w:r>
      <w:r w:rsidRPr="00B04E68">
        <w:rPr>
          <w:i/>
          <w:iCs/>
        </w:rPr>
        <w:t xml:space="preserve">ПРЕ- </w:t>
      </w:r>
      <w:r w:rsidRPr="00B04E68">
        <w:t xml:space="preserve">и </w:t>
      </w:r>
      <w:r w:rsidRPr="00B04E68">
        <w:rPr>
          <w:i/>
          <w:iCs/>
        </w:rPr>
        <w:t>ПРИ-.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</w:t>
      </w:r>
      <w:r w:rsidRPr="00B04E68">
        <w:rPr>
          <w:i/>
          <w:iCs/>
        </w:rPr>
        <w:t xml:space="preserve">И </w:t>
      </w:r>
      <w:proofErr w:type="spellStart"/>
      <w:r w:rsidRPr="00B04E68">
        <w:t>и</w:t>
      </w:r>
      <w:proofErr w:type="spellEnd"/>
      <w:r w:rsidRPr="00B04E68">
        <w:t xml:space="preserve"> </w:t>
      </w:r>
      <w:r w:rsidRPr="00B04E68">
        <w:rPr>
          <w:i/>
          <w:iCs/>
        </w:rPr>
        <w:t xml:space="preserve">Ы </w:t>
      </w:r>
      <w:r w:rsidRPr="00B04E68">
        <w:t>после приставок.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Употребление </w:t>
      </w:r>
      <w:r w:rsidRPr="00B04E68">
        <w:rPr>
          <w:i/>
          <w:iCs/>
        </w:rPr>
        <w:t xml:space="preserve">Ъ </w:t>
      </w:r>
      <w:r w:rsidRPr="00B04E68">
        <w:t xml:space="preserve">и </w:t>
      </w:r>
      <w:r w:rsidRPr="00B04E68">
        <w:rPr>
          <w:i/>
          <w:iCs/>
        </w:rPr>
        <w:t>Ь.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прописных и строчных букв.</w:t>
      </w:r>
    </w:p>
    <w:p w:rsidR="00D658DB" w:rsidRPr="00B04E68" w:rsidRDefault="00D658DB" w:rsidP="00B04E68">
      <w:pPr>
        <w:pStyle w:val="a4"/>
        <w:jc w:val="both"/>
      </w:pPr>
      <w:r w:rsidRPr="00B04E68">
        <w:t>Правила переноса слов.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</w:rPr>
        <w:t xml:space="preserve">   </w:t>
      </w:r>
      <w:r w:rsidRPr="00B04E68">
        <w:rPr>
          <w:b/>
        </w:rPr>
        <w:t>САМОСТОЯТЕЛЬНЫЕ ЧАСТИ РЕЧИ.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существительное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существительное как часть речи. Лексико-грамматические разряды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Род имен существительных. Распределение существительных по родам. Существительные общего рода.</w:t>
      </w:r>
    </w:p>
    <w:p w:rsidR="00D658DB" w:rsidRPr="00B04E68" w:rsidRDefault="00D658DB" w:rsidP="00B04E68">
      <w:pPr>
        <w:pStyle w:val="a4"/>
        <w:jc w:val="both"/>
      </w:pPr>
      <w:r w:rsidRPr="00B04E68">
        <w:t>Определение и способы выражения рода несклоняемых имен существительных и аббревиатуры.</w:t>
      </w:r>
    </w:p>
    <w:p w:rsidR="00D658DB" w:rsidRPr="00B04E68" w:rsidRDefault="00D658DB" w:rsidP="00B04E68">
      <w:pPr>
        <w:pStyle w:val="a4"/>
        <w:jc w:val="both"/>
      </w:pPr>
      <w:r w:rsidRPr="00B04E68">
        <w:t>Число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Падеж и склонение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падежных окончаний имен существительных. Варианты падежных окончаний.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в суффиксах имен существительных. 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сложных имен существительных. Составные наименования и их правописание.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прилагательное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прилагательное как часть речи. Лексико-грамматические разряды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Качественные прилагательные.</w:t>
      </w:r>
    </w:p>
    <w:p w:rsidR="00D658DB" w:rsidRPr="00B04E68" w:rsidRDefault="00D658DB" w:rsidP="00B04E68">
      <w:pPr>
        <w:pStyle w:val="a4"/>
        <w:jc w:val="both"/>
      </w:pPr>
      <w:r w:rsidRPr="00B04E68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D658DB" w:rsidRPr="00B04E68" w:rsidRDefault="00D658DB" w:rsidP="00B04E68">
      <w:pPr>
        <w:pStyle w:val="a4"/>
        <w:jc w:val="both"/>
      </w:pPr>
      <w:r w:rsidRPr="00B04E68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D658DB" w:rsidRPr="00B04E68" w:rsidRDefault="00D658DB" w:rsidP="00B04E68">
      <w:pPr>
        <w:pStyle w:val="a4"/>
        <w:jc w:val="both"/>
      </w:pPr>
      <w:r w:rsidRPr="00B04E68">
        <w:t>Прилагательные относительные и притяжательные.</w:t>
      </w:r>
    </w:p>
    <w:p w:rsidR="00D658DB" w:rsidRPr="00B04E68" w:rsidRDefault="00D658DB" w:rsidP="00B04E68">
      <w:pPr>
        <w:pStyle w:val="a4"/>
        <w:jc w:val="both"/>
      </w:pPr>
      <w:r w:rsidRPr="00B04E68">
        <w:t>Особенности образования и употребления притяжательных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Переход прилагательных из одного разряда в другой.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прилагательных.</w:t>
      </w:r>
    </w:p>
    <w:p w:rsidR="00D658DB" w:rsidRPr="00B04E68" w:rsidRDefault="00D658DB" w:rsidP="00B04E68">
      <w:pPr>
        <w:pStyle w:val="a4"/>
        <w:tabs>
          <w:tab w:val="center" w:pos="4988"/>
        </w:tabs>
        <w:jc w:val="both"/>
      </w:pPr>
      <w:r w:rsidRPr="00B04E68">
        <w:t>Правописание окончаний имен прилагательных.</w:t>
      </w:r>
      <w:r w:rsidRPr="00B04E68">
        <w:tab/>
      </w:r>
    </w:p>
    <w:p w:rsidR="00D658DB" w:rsidRPr="00B04E68" w:rsidRDefault="00D658DB" w:rsidP="00B04E68">
      <w:pPr>
        <w:pStyle w:val="a4"/>
        <w:jc w:val="both"/>
      </w:pPr>
      <w:r w:rsidRPr="00B04E68">
        <w:t xml:space="preserve">Склонение качественных и относительных прилагательных. Особенности склонения притяжательных </w:t>
      </w:r>
      <w:proofErr w:type="gramStart"/>
      <w:r w:rsidRPr="00B04E68">
        <w:t>прилагательных  на</w:t>
      </w:r>
      <w:proofErr w:type="gramEnd"/>
      <w:r w:rsidRPr="00B04E68">
        <w:t xml:space="preserve"> </w:t>
      </w:r>
      <w:r w:rsidRPr="00B04E68">
        <w:rPr>
          <w:i/>
          <w:iCs/>
        </w:rPr>
        <w:t>-</w:t>
      </w:r>
      <w:proofErr w:type="spellStart"/>
      <w:r w:rsidRPr="00B04E68">
        <w:rPr>
          <w:i/>
          <w:iCs/>
        </w:rPr>
        <w:t>ий</w:t>
      </w:r>
      <w:proofErr w:type="spellEnd"/>
      <w:r w:rsidRPr="00B04E68">
        <w:rPr>
          <w:i/>
          <w:iCs/>
        </w:rPr>
        <w:t>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суффиксов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Н</w:t>
      </w:r>
      <w:r w:rsidRPr="00B04E68">
        <w:rPr>
          <w:i/>
          <w:iCs/>
        </w:rPr>
        <w:t xml:space="preserve"> </w:t>
      </w:r>
      <w:r w:rsidRPr="00B04E68">
        <w:t>и НН</w:t>
      </w:r>
      <w:r w:rsidRPr="00B04E68">
        <w:rPr>
          <w:i/>
          <w:iCs/>
        </w:rPr>
        <w:t xml:space="preserve"> </w:t>
      </w:r>
      <w:r w:rsidRPr="00B04E68">
        <w:t>в суффиксах имен прилагательных.</w:t>
      </w:r>
    </w:p>
    <w:p w:rsidR="00D658DB" w:rsidRPr="00B04E68" w:rsidRDefault="00D658DB" w:rsidP="00B04E68">
      <w:pPr>
        <w:pStyle w:val="a4"/>
        <w:jc w:val="both"/>
        <w:rPr>
          <w:bCs/>
        </w:rPr>
      </w:pPr>
      <w:r w:rsidRPr="00B04E68">
        <w:lastRenderedPageBreak/>
        <w:t>Правописание сложных имен прилагательных.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числительное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числительных. Особенности склонения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имен числительных в речи. Особенности употребления собирательных числительных.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D658DB" w:rsidRPr="00B04E68" w:rsidRDefault="00D658DB" w:rsidP="00B04E68">
      <w:pPr>
        <w:pStyle w:val="a4"/>
        <w:jc w:val="both"/>
      </w:pPr>
      <w:r w:rsidRPr="00B04E68">
        <w:t>Местоимение как часть речи. Разряды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Значение, стилистические и грамматические особенности употребления местоимений. 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местоимений. 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Глагол</w:t>
      </w:r>
    </w:p>
    <w:p w:rsidR="00D658DB" w:rsidRPr="00B04E68" w:rsidRDefault="00D658DB" w:rsidP="00F56BEA">
      <w:pPr>
        <w:pStyle w:val="a4"/>
        <w:jc w:val="both"/>
      </w:pPr>
      <w:r w:rsidRPr="00B04E68">
        <w:t>Глагол как часть речи. Основные грамматические категории и формы глагола. Инфинитив как начальная форма глагола.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вида русского глагола. Переходность/непереходность глагола. Возвратные глаголы.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Категория наклонения глагола. Наклонение изъявительное, повелительное, сослагательное (условное). 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времени глагола.</w:t>
      </w:r>
    </w:p>
    <w:p w:rsidR="00D658DB" w:rsidRPr="00B04E68" w:rsidRDefault="00D658DB" w:rsidP="00F56BEA">
      <w:pPr>
        <w:pStyle w:val="a4"/>
        <w:jc w:val="both"/>
      </w:pPr>
      <w:r w:rsidRPr="00B04E68">
        <w:t>Спряжение глаголов.</w:t>
      </w:r>
    </w:p>
    <w:p w:rsidR="00D658DB" w:rsidRPr="00B04E68" w:rsidRDefault="00D658DB" w:rsidP="00F56BEA">
      <w:pPr>
        <w:pStyle w:val="a4"/>
        <w:jc w:val="both"/>
      </w:pPr>
      <w:r w:rsidRPr="00B04E68">
        <w:t>Две основы глаголов. Формообразование глагола.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глагола. Правописание глаголов.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Образование причастий.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Н и НН в</w:t>
      </w:r>
      <w:r w:rsidRPr="00B04E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D658DB" w:rsidRPr="00B04E68" w:rsidRDefault="00D658DB" w:rsidP="00F56B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Деепричастие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Наречие</w:t>
      </w:r>
    </w:p>
    <w:p w:rsidR="00D658DB" w:rsidRPr="00B04E68" w:rsidRDefault="00D658DB" w:rsidP="00F56BEA">
      <w:pPr>
        <w:pStyle w:val="a4"/>
        <w:jc w:val="both"/>
      </w:pPr>
      <w:r w:rsidRPr="00B04E68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Слова категории состояния</w:t>
      </w:r>
    </w:p>
    <w:p w:rsidR="00D658DB" w:rsidRPr="00B04E68" w:rsidRDefault="00D658DB" w:rsidP="00F56BEA">
      <w:pPr>
        <w:pStyle w:val="a4"/>
        <w:jc w:val="both"/>
      </w:pPr>
      <w:r w:rsidRPr="00B04E68">
        <w:t>Грамматические особенности слов категории состояния.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Омонимия слов категории состояния, наречий на </w:t>
      </w:r>
      <w:r w:rsidRPr="00B04E68">
        <w:rPr>
          <w:i/>
          <w:iCs/>
        </w:rPr>
        <w:t xml:space="preserve">–о, -е </w:t>
      </w:r>
      <w:r w:rsidRPr="00B04E68">
        <w:t xml:space="preserve">и кратких прилагательных </w:t>
      </w:r>
      <w:proofErr w:type="spellStart"/>
      <w:r w:rsidRPr="00B04E68">
        <w:t>ср.р</w:t>
      </w:r>
      <w:proofErr w:type="spellEnd"/>
      <w:r w:rsidRPr="00B04E68">
        <w:t xml:space="preserve">. </w:t>
      </w:r>
      <w:proofErr w:type="spellStart"/>
      <w:r w:rsidRPr="00B04E68">
        <w:t>ед.ч</w:t>
      </w:r>
      <w:proofErr w:type="spellEnd"/>
      <w:r w:rsidRPr="00B04E68">
        <w:t>.</w:t>
      </w:r>
    </w:p>
    <w:p w:rsidR="00D658DB" w:rsidRPr="00B04E68" w:rsidRDefault="00D658DB" w:rsidP="00F56BEA">
      <w:pPr>
        <w:pStyle w:val="a4"/>
        <w:jc w:val="both"/>
      </w:pPr>
      <w:r w:rsidRPr="00B04E68">
        <w:lastRenderedPageBreak/>
        <w:t>Морфологический разбор слов категории состояния.</w:t>
      </w:r>
    </w:p>
    <w:p w:rsidR="00D658DB" w:rsidRPr="00B04E68" w:rsidRDefault="0098280A" w:rsidP="00F56BEA">
      <w:pPr>
        <w:pStyle w:val="a4"/>
        <w:jc w:val="both"/>
        <w:rPr>
          <w:b/>
          <w:bCs/>
        </w:rPr>
      </w:pPr>
      <w:r>
        <w:rPr>
          <w:b/>
        </w:rPr>
        <w:t xml:space="preserve">   </w:t>
      </w:r>
      <w:r w:rsidRPr="00B04E68">
        <w:rPr>
          <w:b/>
        </w:rPr>
        <w:t>СЛУЖЕБНЫЕ ЧАСТИ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Предлог</w:t>
      </w:r>
    </w:p>
    <w:p w:rsidR="00D658DB" w:rsidRPr="00B04E68" w:rsidRDefault="00D658DB" w:rsidP="00F56BEA">
      <w:pPr>
        <w:pStyle w:val="a4"/>
        <w:jc w:val="both"/>
      </w:pPr>
      <w:r w:rsidRPr="00B04E68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Союзы и союзные слова</w:t>
      </w:r>
    </w:p>
    <w:p w:rsidR="00D658DB" w:rsidRPr="00B04E68" w:rsidRDefault="00D658DB" w:rsidP="00F56BEA">
      <w:pPr>
        <w:pStyle w:val="a4"/>
        <w:jc w:val="both"/>
      </w:pPr>
      <w:r w:rsidRPr="00B04E68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Частицы</w:t>
      </w:r>
    </w:p>
    <w:p w:rsidR="00D658DB" w:rsidRPr="00B04E68" w:rsidRDefault="00D658DB" w:rsidP="00F56BEA">
      <w:pPr>
        <w:pStyle w:val="a4"/>
        <w:jc w:val="both"/>
      </w:pPr>
      <w:r w:rsidRPr="00B04E68">
        <w:t>Частица как служебная часть речи. Разряды частиц. Морфологический разбор частиц.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Правописание частиц. Раздельное и дефисное написание частиц. Частицы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НИ, </w:t>
      </w:r>
      <w:r w:rsidRPr="00B04E68">
        <w:t xml:space="preserve">их значение и употребление. Слитное и раздельное написание 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 </w:t>
      </w:r>
      <w:r w:rsidRPr="00B04E68">
        <w:t>с различными частями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Междометие. Звукоподражательные слова</w:t>
      </w:r>
    </w:p>
    <w:p w:rsidR="00D658DB" w:rsidRPr="00B04E68" w:rsidRDefault="00D658DB" w:rsidP="00F56BEA">
      <w:pPr>
        <w:pStyle w:val="a4"/>
        <w:jc w:val="both"/>
      </w:pPr>
      <w:r w:rsidRPr="00B04E68">
        <w:t>Междометие как особый разряд слов. Звукоподражательные слова.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междометий. </w:t>
      </w:r>
    </w:p>
    <w:p w:rsidR="004204E8" w:rsidRPr="004204E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04E8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9828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280A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658DB" w:rsidRDefault="0098280A" w:rsidP="00F56BEA">
      <w:pPr>
        <w:jc w:val="both"/>
        <w:rPr>
          <w:b/>
          <w:bCs/>
        </w:rPr>
      </w:pPr>
      <w:r w:rsidRPr="0098280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B" w:rsidRPr="0098280A" w:rsidRDefault="00D658DB" w:rsidP="00F56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43523A" w:rsidRPr="0098280A" w:rsidRDefault="0043523A" w:rsidP="0043523A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182489" w:rsidRPr="00B04E68" w:rsidRDefault="0043523A" w:rsidP="00182489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</w:t>
      </w:r>
      <w:r w:rsidR="00182489" w:rsidRPr="007B6662">
        <w:rPr>
          <w:rFonts w:ascii="Times New Roman" w:hAnsi="Times New Roman" w:cs="Times New Roman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D658DB" w:rsidRPr="0098280A" w:rsidRDefault="00D658DB" w:rsidP="00F56BEA">
      <w:pPr>
        <w:ind w:lef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 СИНТАКСИС И ПУНКТУАЦИЯ </w:t>
      </w:r>
    </w:p>
    <w:p w:rsidR="00D658DB" w:rsidRPr="0098280A" w:rsidRDefault="00D658DB" w:rsidP="00F56BEA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D658DB" w:rsidRPr="0098280A" w:rsidRDefault="00D658DB" w:rsidP="00F56BEA">
      <w:pPr>
        <w:ind w:right="1200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D658DB" w:rsidRPr="0098280A" w:rsidRDefault="00D658DB" w:rsidP="00F56BEA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предложении. Классификация предложений.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D658DB" w:rsidRPr="0098280A" w:rsidRDefault="00D658DB" w:rsidP="00F56BEA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CC40AE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Тире в неполном предложении. </w:t>
      </w:r>
    </w:p>
    <w:p w:rsidR="00D658DB" w:rsidRPr="0098280A" w:rsidRDefault="00D658DB" w:rsidP="00F56BEA">
      <w:pPr>
        <w:ind w:left="280" w:right="12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ab/>
      </w: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</w:p>
    <w:p w:rsidR="00D658DB" w:rsidRPr="0098280A" w:rsidRDefault="00D658DB" w:rsidP="00F56B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F7375B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 при вставных конструкциях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D658DB" w:rsidRPr="0098280A" w:rsidRDefault="00D658DB" w:rsidP="00F56BEA">
      <w:pPr>
        <w:ind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Понятие о сложном предложении.</w:t>
      </w:r>
      <w:r w:rsidR="00FC108D" w:rsidRPr="00FC108D">
        <w:rPr>
          <w:rFonts w:ascii="Times New Roman" w:hAnsi="Times New Roman" w:cs="Times New Roman"/>
          <w:sz w:val="24"/>
          <w:szCs w:val="24"/>
        </w:rPr>
        <w:t xml:space="preserve"> </w:t>
      </w:r>
      <w:r w:rsidR="00FC108D" w:rsidRPr="0098280A">
        <w:rPr>
          <w:rFonts w:ascii="Times New Roman" w:hAnsi="Times New Roman" w:cs="Times New Roman"/>
          <w:sz w:val="24"/>
          <w:szCs w:val="24"/>
        </w:rPr>
        <w:t>Синтаксическ</w:t>
      </w:r>
      <w:r w:rsidR="00FC108D">
        <w:rPr>
          <w:rFonts w:ascii="Times New Roman" w:hAnsi="Times New Roman" w:cs="Times New Roman"/>
          <w:sz w:val="24"/>
          <w:szCs w:val="24"/>
        </w:rPr>
        <w:t>ий разбор сложного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D658DB" w:rsidRPr="0098280A" w:rsidRDefault="00D658DB" w:rsidP="00FC108D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>Синонимия разных типов сложного предложения.</w:t>
      </w:r>
    </w:p>
    <w:p w:rsidR="00D658DB" w:rsidRPr="0098280A" w:rsidRDefault="00D658DB" w:rsidP="00F56BEA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</w:t>
      </w:r>
      <w:r w:rsidR="00D82336" w:rsidRPr="00D82336">
        <w:rPr>
          <w:sz w:val="24"/>
          <w:szCs w:val="24"/>
        </w:rPr>
        <w:t xml:space="preserve"> </w:t>
      </w:r>
      <w:r w:rsidR="00D82336" w:rsidRPr="00D82336"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D658DB" w:rsidRPr="0098280A" w:rsidRDefault="0098280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658DB"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9828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8280A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D658DB" w:rsidRPr="0098280A" w:rsidRDefault="0098280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658DB"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СТИЛИСТИКА 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43523A" w:rsidRPr="007B6662" w:rsidRDefault="0043523A" w:rsidP="00435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Проблемы экологии языка.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  </w:t>
      </w:r>
      <w:r w:rsidR="0098280A" w:rsidRPr="0098280A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>Текст. Признаки текста.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BEA" w:rsidRDefault="00F56BE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89" w:rsidRDefault="00182489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89" w:rsidRDefault="00182489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B" w:rsidRPr="00F56BEA" w:rsidRDefault="00D01976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658DB" w:rsidRPr="00F56BE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658DB" w:rsidRPr="00F56BEA" w:rsidRDefault="00D658D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B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1072C" w:rsidRPr="00F56BEA" w:rsidRDefault="00A1072C" w:rsidP="00A1072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931"/>
        <w:gridCol w:w="1134"/>
        <w:gridCol w:w="1275"/>
        <w:gridCol w:w="1843"/>
      </w:tblGrid>
      <w:tr w:rsidR="00A1072C" w:rsidRPr="00F56BEA" w:rsidTr="002D1403">
        <w:tc>
          <w:tcPr>
            <w:tcW w:w="1134" w:type="dxa"/>
            <w:vMerge w:val="restart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8931" w:type="dxa"/>
            <w:vMerge w:val="restart"/>
            <w:vAlign w:val="center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1134" w:type="dxa"/>
            <w:vMerge w:val="restart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gridSpan w:val="2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A1072C" w:rsidRPr="00F56BEA" w:rsidTr="002D1403">
        <w:tc>
          <w:tcPr>
            <w:tcW w:w="1134" w:type="dxa"/>
            <w:vMerge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  <w:tc>
          <w:tcPr>
            <w:tcW w:w="1843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A1072C" w:rsidRPr="00F56BEA" w:rsidTr="002D1403">
        <w:tc>
          <w:tcPr>
            <w:tcW w:w="1134" w:type="dxa"/>
          </w:tcPr>
          <w:p w:rsidR="00A1072C" w:rsidRPr="003F0111" w:rsidRDefault="00A1072C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A1072C" w:rsidRPr="003F0111" w:rsidRDefault="00A1072C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A1072C" w:rsidRPr="003F0111" w:rsidRDefault="00A1072C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Основные разделы науки о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Язык как система. Основные уровни языка. Взаимосвязь различных единиц и уровней языка.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3F0111" w:rsidRPr="003F0111" w:rsidRDefault="003F0111" w:rsidP="00BF6F2B">
            <w:pPr>
              <w:pStyle w:val="a4"/>
              <w:jc w:val="both"/>
              <w:rPr>
                <w:b/>
              </w:rPr>
            </w:pPr>
            <w:r w:rsidRPr="003F0111">
              <w:rPr>
                <w:b/>
                <w:bCs/>
              </w:rPr>
              <w:t xml:space="preserve">Лексика. Фразеология. Лексикография. </w:t>
            </w:r>
          </w:p>
        </w:tc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 слов.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Омонимы. Паронимы. Их употребление.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Синонимы. Антонимы. Их употребление.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Происхождение  и употребление  лексики.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</w:tcPr>
          <w:p w:rsidR="003F0111" w:rsidRPr="00B04E68" w:rsidRDefault="003F0111" w:rsidP="00BF6F2B">
            <w:pPr>
              <w:pStyle w:val="a4"/>
              <w:jc w:val="both"/>
            </w:pPr>
            <w:r w:rsidRPr="00E52F75">
              <w:t xml:space="preserve">Фразеология. </w:t>
            </w:r>
            <w:r w:rsidRPr="00B04E68">
              <w:t xml:space="preserve">Фразеологические единицы и их употребление. </w:t>
            </w:r>
          </w:p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Лексикография.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3F0111" w:rsidRPr="003F0111" w:rsidRDefault="003F0111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pStyle w:val="a4"/>
              <w:jc w:val="both"/>
            </w:pPr>
            <w:r w:rsidRPr="00E52F75">
              <w:t>Основные понятия фонетики, графики, орфоэпии. Звуки и буквы. Позиционные и исторические чередования звуков.</w:t>
            </w:r>
            <w:r w:rsidRPr="00B04E68">
              <w:t xml:space="preserve"> Фонетический разбор. 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>Орфоэпия.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произношения гласных и согласных звуков.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</w:t>
            </w:r>
            <w:r w:rsidRPr="001B6390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Орфоэпия».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3F0111" w:rsidRPr="003F0111" w:rsidRDefault="003F0111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  </w:t>
            </w:r>
          </w:p>
        </w:tc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 xml:space="preserve">Основные понятия </w:t>
            </w:r>
            <w:proofErr w:type="spellStart"/>
            <w:r w:rsidRPr="00230E10">
              <w:rPr>
                <w:rFonts w:ascii="Times New Roman" w:hAnsi="Times New Roman" w:cs="Times New Roman"/>
                <w:sz w:val="24"/>
              </w:rPr>
              <w:t>морфемики</w:t>
            </w:r>
            <w:proofErr w:type="spellEnd"/>
            <w:r w:rsidRPr="00230E10">
              <w:rPr>
                <w:rFonts w:ascii="Times New Roman" w:hAnsi="Times New Roman" w:cs="Times New Roman"/>
                <w:sz w:val="24"/>
              </w:rPr>
              <w:t xml:space="preserve"> и словообразования.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Состав слова. Морфемы корневые и аффиксальные.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Основа слова.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Морфемный разбор слова.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Pr="00227E49">
              <w:rPr>
                <w:rFonts w:ascii="Times New Roman" w:hAnsi="Times New Roman" w:cs="Times New Roman"/>
                <w:sz w:val="24"/>
              </w:rPr>
              <w:t>Понятие словообразовательной цепочки.</w:t>
            </w:r>
            <w:r w:rsidRPr="00227E49">
              <w:rPr>
                <w:sz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Морфологические и неморфологические способы словообразования.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4.5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 Виды речевой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Лингвистический анализ текста.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3F0111" w:rsidRPr="003F0111" w:rsidRDefault="003F0111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  <w:p w:rsidR="003F0111" w:rsidRPr="003F0111" w:rsidRDefault="003F0111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</w:tc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pStyle w:val="a4"/>
              <w:jc w:val="both"/>
            </w:pPr>
            <w:r w:rsidRPr="00E127D1">
              <w:t xml:space="preserve">Правописание звонких и глухих согласных, непроизносимых согласных и сочетаний </w:t>
            </w:r>
            <w:r w:rsidRPr="00E127D1">
              <w:rPr>
                <w:i/>
                <w:iCs/>
              </w:rPr>
              <w:t xml:space="preserve">СЧ, ЗЧ, </w:t>
            </w:r>
            <w:r w:rsidRPr="00E127D1">
              <w:rPr>
                <w:bCs/>
                <w:i/>
                <w:iCs/>
              </w:rPr>
              <w:t xml:space="preserve">ТЧ, ЖЧ, </w:t>
            </w:r>
            <w:r w:rsidRPr="00E127D1">
              <w:rPr>
                <w:i/>
                <w:iCs/>
              </w:rPr>
              <w:t>СТЧ, ЗДЧ.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Приставки ПРЕ- и ПРИ-.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</w:t>
            </w:r>
            <w:proofErr w:type="spellStart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27D1">
              <w:rPr>
                <w:rFonts w:ascii="Times New Roman" w:hAnsi="Times New Roman" w:cs="Times New Roman"/>
                <w:sz w:val="24"/>
                <w:szCs w:val="24"/>
              </w:rPr>
              <w:t xml:space="preserve"> Ы после приставок.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 букв. Правила переноса слов.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5.13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«Орфография».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931" w:type="dxa"/>
          </w:tcPr>
          <w:p w:rsidR="003F0111" w:rsidRPr="00E127D1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3F0111" w:rsidTr="002D1403"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3F0111" w:rsidRPr="003F0111" w:rsidRDefault="003F0111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pStyle w:val="a4"/>
              <w:jc w:val="both"/>
            </w:pPr>
            <w:r w:rsidRPr="00E52F75">
              <w:t>Имя существительное как часть речи.</w:t>
            </w:r>
            <w:r w:rsidRPr="00B04E68">
              <w:t xml:space="preserve"> Морфологический разбор имен существительных.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  <w:r w:rsidRPr="00B04E68">
              <w:t xml:space="preserve"> </w:t>
            </w:r>
            <w:r w:rsidRPr="00E127D1">
              <w:rPr>
                <w:rFonts w:ascii="Times New Roman" w:hAnsi="Times New Roman" w:cs="Times New Roman"/>
                <w:sz w:val="24"/>
              </w:rPr>
              <w:t>Варианты падежных окончаний.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pStyle w:val="a4"/>
              <w:jc w:val="both"/>
            </w:pPr>
            <w:r w:rsidRPr="00E52F75">
              <w:t>Имя прилагательное как часть речи.</w:t>
            </w:r>
            <w:r w:rsidRPr="00B04E68">
              <w:t xml:space="preserve"> Морфологический разбор имен </w:t>
            </w:r>
            <w:r w:rsidRPr="00B04E68">
              <w:lastRenderedPageBreak/>
              <w:t>прилагательных.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6.10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речь. Развитие навыков монологической и диалогической речи.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  <w:r w:rsidRPr="00E127D1">
              <w:rPr>
                <w:rFonts w:ascii="Times New Roman" w:hAnsi="Times New Roman" w:cs="Times New Roman"/>
                <w:sz w:val="24"/>
              </w:rPr>
              <w:t xml:space="preserve"> Морфологический разбор числительных.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pStyle w:val="a4"/>
              <w:jc w:val="both"/>
            </w:pPr>
            <w:r w:rsidRPr="00B04E68">
              <w:t>Особенности склонения имен числительных.</w:t>
            </w:r>
            <w:r>
              <w:t xml:space="preserve"> </w:t>
            </w:r>
            <w:r w:rsidRPr="00B04E68">
              <w:t>Правописание имен числительных.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pStyle w:val="a4"/>
              <w:jc w:val="both"/>
            </w:pPr>
            <w:r w:rsidRPr="00E52F75">
              <w:t>Местоимение как часть речи.</w:t>
            </w:r>
            <w:r w:rsidRPr="00B04E68">
              <w:t xml:space="preserve"> Разряды местоимений.</w:t>
            </w:r>
            <w:r>
              <w:t xml:space="preserve"> </w:t>
            </w:r>
            <w:r w:rsidRPr="00B04E68">
              <w:t>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«Самостоятельные части речи». 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Основные грамматические категории и формы глагола.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глагольная форма.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Разряды наречий. Морфологический разбор наречий.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«Самостоятельные части речи».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3F0111" w:rsidRPr="003F0111" w:rsidRDefault="003F0111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</w:tc>
        <w:tc>
          <w:tcPr>
            <w:tcW w:w="1134" w:type="dxa"/>
          </w:tcPr>
          <w:p w:rsidR="003F0111" w:rsidRPr="003F0111" w:rsidRDefault="00E16734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F0111" w:rsidRPr="003F0111" w:rsidRDefault="003F0111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Особенности употребления предлогов. Морфологический разбор предлогов.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Частица  как служебная часть речи. Правописание частиц.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931" w:type="dxa"/>
          </w:tcPr>
          <w:p w:rsidR="003F0111" w:rsidRPr="00E52F75" w:rsidRDefault="003F0111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Правописание междометий.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BF6F2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7.10</w:t>
            </w:r>
          </w:p>
        </w:tc>
        <w:tc>
          <w:tcPr>
            <w:tcW w:w="8931" w:type="dxa"/>
          </w:tcPr>
          <w:p w:rsidR="003F0111" w:rsidRPr="00230E10" w:rsidRDefault="003F0111" w:rsidP="00BF6F2B">
            <w:pPr>
              <w:jc w:val="both"/>
              <w:rPr>
                <w:b/>
                <w:bCs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1134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0065" w:type="dxa"/>
            <w:gridSpan w:val="2"/>
          </w:tcPr>
          <w:p w:rsidR="003F0111" w:rsidRPr="00F56BEA" w:rsidRDefault="003F0111" w:rsidP="00BF6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F0111" w:rsidRPr="00F56BEA" w:rsidRDefault="00E16734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F0111" w:rsidRPr="00F56BEA" w:rsidRDefault="003F0111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BE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BE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  <w:gridCol w:w="1134"/>
        <w:gridCol w:w="1275"/>
        <w:gridCol w:w="1843"/>
      </w:tblGrid>
      <w:tr w:rsidR="00A1072C" w:rsidRPr="00F56BEA" w:rsidTr="002D1403">
        <w:trPr>
          <w:trHeight w:val="330"/>
        </w:trPr>
        <w:tc>
          <w:tcPr>
            <w:tcW w:w="1134" w:type="dxa"/>
            <w:vMerge w:val="restart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8931" w:type="dxa"/>
            <w:vMerge w:val="restart"/>
            <w:vAlign w:val="center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1134" w:type="dxa"/>
            <w:vMerge w:val="restart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gridSpan w:val="2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A1072C" w:rsidRPr="00F56BEA" w:rsidTr="002D1403">
        <w:trPr>
          <w:trHeight w:val="330"/>
        </w:trPr>
        <w:tc>
          <w:tcPr>
            <w:tcW w:w="1134" w:type="dxa"/>
            <w:vMerge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843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A1072C" w:rsidRPr="00F56BEA" w:rsidTr="002D1403">
        <w:tc>
          <w:tcPr>
            <w:tcW w:w="1134" w:type="dxa"/>
          </w:tcPr>
          <w:p w:rsidR="00A1072C" w:rsidRPr="00F7375B" w:rsidRDefault="00A1072C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A1072C" w:rsidRPr="00F7375B" w:rsidRDefault="00A1072C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A1072C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72C" w:rsidRPr="00F56BEA" w:rsidRDefault="00A1072C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E81DAB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931" w:type="dxa"/>
            <w:vAlign w:val="center"/>
          </w:tcPr>
          <w:p w:rsidR="00F7375B" w:rsidRPr="00F17794" w:rsidRDefault="00F7375B" w:rsidP="00F7375B">
            <w:pPr>
              <w:jc w:val="both"/>
              <w:rPr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1A1D23">
        <w:tc>
          <w:tcPr>
            <w:tcW w:w="1134" w:type="dxa"/>
          </w:tcPr>
          <w:p w:rsidR="00F7375B" w:rsidRPr="00F7375B" w:rsidRDefault="00F7375B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F7375B" w:rsidRPr="00F7375B" w:rsidRDefault="00F7375B" w:rsidP="00F7375B">
            <w:pPr>
              <w:ind w:left="320" w:hanging="2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  <w:p w:rsidR="00F7375B" w:rsidRPr="00F7375B" w:rsidRDefault="00F7375B" w:rsidP="00F7375B">
            <w:pPr>
              <w:ind w:left="34"/>
              <w:outlineLvl w:val="0"/>
              <w:rPr>
                <w:b/>
                <w:bCs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1A1D23">
        <w:tc>
          <w:tcPr>
            <w:tcW w:w="1134" w:type="dxa"/>
          </w:tcPr>
          <w:p w:rsidR="00F7375B" w:rsidRPr="00F56BEA" w:rsidRDefault="00F7375B" w:rsidP="002D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vAlign w:val="center"/>
          </w:tcPr>
          <w:p w:rsidR="00F7375B" w:rsidRPr="007B6662" w:rsidRDefault="00F7375B" w:rsidP="00BF6F2B">
            <w:pPr>
              <w:jc w:val="both"/>
              <w:rPr>
                <w:sz w:val="24"/>
                <w:szCs w:val="24"/>
              </w:rPr>
            </w:pP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6D3267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vAlign w:val="center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 Предложения простые и сложные.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</w:tc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высказывания, по эмоциональной окраске и по структуре. Двусоставные и односоставные предложения. 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Тире между подлежащим и сказуемым. 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предложения. Второстепенные члены предложения. Полные и неполные предложения. Тире в неполном предложении. 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Р/Р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 и приложениях.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 неповторяющимися союзами.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по теме «Предложения с однородными членами».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Р/Р Текст. Признаки текста.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Знаки препинания при обособленных членах предложения.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способы их выражения.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 Знаки препинания при сравнительном обороте.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B44A06">
        <w:tc>
          <w:tcPr>
            <w:tcW w:w="1134" w:type="dxa"/>
            <w:vAlign w:val="center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словосочетаниях.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вставных конструкциях.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ЕГЭ. 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6.20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Междометия. Знаки препинания при междометиях. Утвердительные, отрицательные,  вопросительные слова.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«Простое осложнённое предложение».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sz w:val="24"/>
                <w:szCs w:val="24"/>
              </w:rPr>
              <w:t>Р/Р 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134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75B" w:rsidRPr="00F56BEA" w:rsidRDefault="00F7375B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5B" w:rsidRPr="00F56BEA" w:rsidTr="002D1403">
        <w:tc>
          <w:tcPr>
            <w:tcW w:w="1134" w:type="dxa"/>
          </w:tcPr>
          <w:p w:rsidR="00F7375B" w:rsidRPr="00F7375B" w:rsidRDefault="00F7375B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F7375B" w:rsidRPr="00F7375B" w:rsidRDefault="00F7375B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1134" w:type="dxa"/>
          </w:tcPr>
          <w:p w:rsidR="00F7375B" w:rsidRPr="00F7375B" w:rsidRDefault="0029786E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75B" w:rsidRPr="00F7375B" w:rsidRDefault="00F7375B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Синтаксический разбор сложного предложения.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316B14">
        <w:tc>
          <w:tcPr>
            <w:tcW w:w="1134" w:type="dxa"/>
            <w:vAlign w:val="center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Синонимия разных типов сложного предложения.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316B14">
        <w:tc>
          <w:tcPr>
            <w:tcW w:w="1134" w:type="dxa"/>
            <w:vAlign w:val="center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Р/Р Информационная переработка текста. Виды преобразования текста.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316B14">
        <w:tc>
          <w:tcPr>
            <w:tcW w:w="1134" w:type="dxa"/>
            <w:vAlign w:val="center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«Сложное предложение».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прямой речи.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 при диалоге. Знаки препинания при цитатах. 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Р/Р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«Предложения с чужой речью».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134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как раздел лингвистики. Основные аспекты культуры речи: </w:t>
            </w:r>
            <w:r w:rsidRPr="0029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нормативный, коммуникативный и этический. Коммуникативная целесообразность, уместность, точность, ясность, выразительность речи.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видов речевой деятельности – чтения, </w:t>
            </w:r>
            <w:proofErr w:type="spellStart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, говорения и письма.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нормы, пунктуационные нормы. Совершенствование орфографических и пунктуационных умений и навыков.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 Уместность использования языковых средств в речевом высказывании. 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ЕГЭ. </w:t>
            </w:r>
          </w:p>
        </w:tc>
        <w:tc>
          <w:tcPr>
            <w:tcW w:w="1134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D1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29786E" w:rsidRPr="0029786E" w:rsidRDefault="0029786E" w:rsidP="00BF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Стилистика.</w:t>
            </w:r>
          </w:p>
        </w:tc>
        <w:tc>
          <w:tcPr>
            <w:tcW w:w="1134" w:type="dxa"/>
          </w:tcPr>
          <w:p w:rsidR="0029786E" w:rsidRPr="0029786E" w:rsidRDefault="00E16734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86E" w:rsidRPr="0029786E" w:rsidRDefault="0029786E" w:rsidP="00BF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786E" w:rsidRPr="00F56BEA" w:rsidRDefault="0029786E" w:rsidP="00BF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Р/Р Лингвистический анализ текстов различных функциональных разновидностей языка.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Основные виды сочинений.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изобразительно-выразительные средства языка. 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134" w:type="dxa"/>
          </w:tcPr>
          <w:p w:rsidR="0029786E" w:rsidRP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931" w:type="dxa"/>
          </w:tcPr>
          <w:p w:rsidR="0029786E" w:rsidRPr="0029786E" w:rsidRDefault="0029786E" w:rsidP="0029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6E">
              <w:rPr>
                <w:rFonts w:ascii="Times New Roman" w:hAnsi="Times New Roman" w:cs="Times New Roman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1134" w:type="dxa"/>
          </w:tcPr>
          <w:p w:rsidR="0029786E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E" w:rsidRPr="00F56BEA" w:rsidTr="002D1403">
        <w:tc>
          <w:tcPr>
            <w:tcW w:w="10065" w:type="dxa"/>
            <w:gridSpan w:val="2"/>
          </w:tcPr>
          <w:p w:rsidR="0029786E" w:rsidRPr="00F56BEA" w:rsidRDefault="0029786E" w:rsidP="00297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9786E" w:rsidRPr="00F56BEA" w:rsidRDefault="00E16734" w:rsidP="00297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6E" w:rsidRPr="00F56BEA" w:rsidRDefault="0029786E" w:rsidP="00297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658DB" w:rsidRDefault="00D658DB" w:rsidP="0029786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72C" w:rsidRPr="00F56BEA" w:rsidRDefault="00A1072C" w:rsidP="0098280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P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6BEA" w:rsidRPr="00F56BEA" w:rsidSect="00365D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FE0954"/>
    <w:multiLevelType w:val="hybridMultilevel"/>
    <w:tmpl w:val="0CC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7EB7"/>
    <w:multiLevelType w:val="hybridMultilevel"/>
    <w:tmpl w:val="FF38A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CD5B05"/>
    <w:multiLevelType w:val="hybridMultilevel"/>
    <w:tmpl w:val="1F1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14E03"/>
    <w:multiLevelType w:val="hybridMultilevel"/>
    <w:tmpl w:val="194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B3E5D"/>
    <w:multiLevelType w:val="hybridMultilevel"/>
    <w:tmpl w:val="74021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53878"/>
    <w:multiLevelType w:val="hybridMultilevel"/>
    <w:tmpl w:val="1F9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93969"/>
    <w:multiLevelType w:val="hybridMultilevel"/>
    <w:tmpl w:val="5D6E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DBE"/>
    <w:rsid w:val="00005A8A"/>
    <w:rsid w:val="00035805"/>
    <w:rsid w:val="000E02E0"/>
    <w:rsid w:val="001076A9"/>
    <w:rsid w:val="00182489"/>
    <w:rsid w:val="001A2C08"/>
    <w:rsid w:val="001F5D9B"/>
    <w:rsid w:val="0029786E"/>
    <w:rsid w:val="002D1403"/>
    <w:rsid w:val="002D60B9"/>
    <w:rsid w:val="003201C3"/>
    <w:rsid w:val="00365DBE"/>
    <w:rsid w:val="003F0111"/>
    <w:rsid w:val="004204E8"/>
    <w:rsid w:val="0043523A"/>
    <w:rsid w:val="004A7480"/>
    <w:rsid w:val="004B49FF"/>
    <w:rsid w:val="0059743E"/>
    <w:rsid w:val="00643DA8"/>
    <w:rsid w:val="00655CDF"/>
    <w:rsid w:val="00702205"/>
    <w:rsid w:val="00795D71"/>
    <w:rsid w:val="00854E07"/>
    <w:rsid w:val="008860A2"/>
    <w:rsid w:val="008928AF"/>
    <w:rsid w:val="00926A3F"/>
    <w:rsid w:val="00954A64"/>
    <w:rsid w:val="0098280A"/>
    <w:rsid w:val="00A1072C"/>
    <w:rsid w:val="00A170C8"/>
    <w:rsid w:val="00A41999"/>
    <w:rsid w:val="00A55A5B"/>
    <w:rsid w:val="00A6682A"/>
    <w:rsid w:val="00A75FD2"/>
    <w:rsid w:val="00B04E68"/>
    <w:rsid w:val="00B64105"/>
    <w:rsid w:val="00B83DE6"/>
    <w:rsid w:val="00C02782"/>
    <w:rsid w:val="00C30E4F"/>
    <w:rsid w:val="00C37053"/>
    <w:rsid w:val="00CC40AE"/>
    <w:rsid w:val="00D01976"/>
    <w:rsid w:val="00D0520D"/>
    <w:rsid w:val="00D658DB"/>
    <w:rsid w:val="00D82336"/>
    <w:rsid w:val="00D93210"/>
    <w:rsid w:val="00DB5721"/>
    <w:rsid w:val="00DC4231"/>
    <w:rsid w:val="00E11402"/>
    <w:rsid w:val="00E16734"/>
    <w:rsid w:val="00E35A3A"/>
    <w:rsid w:val="00E77677"/>
    <w:rsid w:val="00EC6F68"/>
    <w:rsid w:val="00ED4D9A"/>
    <w:rsid w:val="00F56BEA"/>
    <w:rsid w:val="00F7375B"/>
    <w:rsid w:val="00F77599"/>
    <w:rsid w:val="00FB160B"/>
    <w:rsid w:val="00FC108D"/>
    <w:rsid w:val="00FC14E2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53B08-24F2-4BB0-BD6D-E101F8D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DBE"/>
    <w:pPr>
      <w:keepNext/>
      <w:keepLines/>
      <w:widowControl/>
      <w:numPr>
        <w:numId w:val="1"/>
      </w:numPr>
      <w:overflowPunct w:val="0"/>
      <w:autoSpaceDN/>
      <w:adjustRightInd/>
      <w:spacing w:before="480"/>
      <w:textAlignment w:val="baseline"/>
      <w:outlineLvl w:val="0"/>
    </w:pPr>
    <w:rPr>
      <w:rFonts w:ascii="Cambria" w:hAnsi="Cambria" w:cs="Cambria"/>
      <w:b/>
      <w:color w:val="008080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65DBE"/>
    <w:pPr>
      <w:keepNext/>
      <w:keepLines/>
      <w:widowControl/>
      <w:numPr>
        <w:ilvl w:val="1"/>
        <w:numId w:val="1"/>
      </w:numPr>
      <w:overflowPunct w:val="0"/>
      <w:autoSpaceDN/>
      <w:adjustRightInd/>
      <w:spacing w:before="200"/>
      <w:textAlignment w:val="baseline"/>
      <w:outlineLvl w:val="1"/>
    </w:pPr>
    <w:rPr>
      <w:rFonts w:ascii="Cambria" w:hAnsi="Cambria" w:cs="Cambria"/>
      <w:b/>
      <w:color w:val="808080"/>
      <w:sz w:val="26"/>
      <w:lang w:eastAsia="zh-CN"/>
    </w:rPr>
  </w:style>
  <w:style w:type="paragraph" w:styleId="5">
    <w:name w:val="heading 5"/>
    <w:basedOn w:val="a"/>
    <w:next w:val="a"/>
    <w:link w:val="50"/>
    <w:qFormat/>
    <w:rsid w:val="00365DBE"/>
    <w:pPr>
      <w:widowControl/>
      <w:numPr>
        <w:ilvl w:val="4"/>
        <w:numId w:val="1"/>
      </w:numPr>
      <w:overflowPunct w:val="0"/>
      <w:autoSpaceDN/>
      <w:adjustRightInd/>
      <w:spacing w:before="240" w:after="60"/>
      <w:textAlignment w:val="baseline"/>
      <w:outlineLvl w:val="4"/>
    </w:pPr>
    <w:rPr>
      <w:rFonts w:ascii="Times New Roman" w:hAnsi="Times New Roman" w:cs="Times New Roman"/>
      <w:b/>
      <w:i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BE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65DBE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65DBE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paragraph" w:styleId="a3">
    <w:name w:val="List Paragraph"/>
    <w:basedOn w:val="a"/>
    <w:uiPriority w:val="34"/>
    <w:qFormat/>
    <w:rsid w:val="00DC4231"/>
    <w:pPr>
      <w:ind w:left="720"/>
      <w:contextualSpacing/>
    </w:pPr>
  </w:style>
  <w:style w:type="paragraph" w:styleId="a4">
    <w:name w:val="No Spacing"/>
    <w:basedOn w:val="a"/>
    <w:link w:val="a5"/>
    <w:qFormat/>
    <w:rsid w:val="00D658D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D6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6FED-E90F-41D1-BC26-2CBFDE1E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dcterms:created xsi:type="dcterms:W3CDTF">2018-08-26T17:58:00Z</dcterms:created>
  <dcterms:modified xsi:type="dcterms:W3CDTF">2021-02-25T12:03:00Z</dcterms:modified>
</cp:coreProperties>
</file>