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59" w:rsidRPr="00FA4259" w:rsidRDefault="00C21908" w:rsidP="005128FD">
      <w:r w:rsidRPr="00C21908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9072245" cy="6425836"/>
            <wp:effectExtent l="0" t="0" r="0" b="0"/>
            <wp:docPr id="1" name="Рисунок 1" descr="E:\SCAN_00\SCAN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_00\SCAN0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59" w:rsidRPr="00AE2561" w:rsidRDefault="00FA4259" w:rsidP="00FA4259">
      <w:pPr>
        <w:pStyle w:val="a9"/>
        <w:spacing w:after="240" w:afterAutospacing="0"/>
        <w:ind w:left="360"/>
        <w:rPr>
          <w:b/>
        </w:rPr>
      </w:pPr>
      <w:r w:rsidRPr="00AE2561">
        <w:rPr>
          <w:b/>
        </w:rPr>
        <w:lastRenderedPageBreak/>
        <w:t xml:space="preserve">                                                    Планируемые результаты изучения учебного предмета</w:t>
      </w:r>
    </w:p>
    <w:p w:rsidR="006637E1" w:rsidRPr="00AE2561" w:rsidRDefault="006637E1" w:rsidP="00FA42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AE25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F1A26" w:rsidRPr="00FF1A26" w:rsidRDefault="00FF1A26" w:rsidP="00FF1A26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26">
        <w:rPr>
          <w:rFonts w:ascii="Times New Roman" w:eastAsia="Times New Roman" w:hAnsi="Times New Roman" w:cs="Times New Roman"/>
          <w:sz w:val="24"/>
          <w:szCs w:val="24"/>
        </w:rPr>
        <w:t>умение записывать ход решения по образцу;</w:t>
      </w:r>
    </w:p>
    <w:p w:rsidR="00FF1A26" w:rsidRPr="00FF1A26" w:rsidRDefault="00FF1A26" w:rsidP="00FF1A26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26">
        <w:rPr>
          <w:rFonts w:ascii="Times New Roman" w:eastAsia="Times New Roman" w:hAnsi="Times New Roman" w:cs="Times New Roman"/>
          <w:sz w:val="24"/>
          <w:szCs w:val="24"/>
        </w:rPr>
        <w:t>умение правильно формулировать мысли;</w:t>
      </w:r>
    </w:p>
    <w:p w:rsidR="00FF1A26" w:rsidRPr="00FF1A26" w:rsidRDefault="00FF1A26" w:rsidP="00FF1A26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26">
        <w:rPr>
          <w:rFonts w:ascii="Times New Roman" w:eastAsia="Times New Roman" w:hAnsi="Times New Roman" w:cs="Times New Roman"/>
          <w:sz w:val="24"/>
          <w:szCs w:val="24"/>
        </w:rPr>
        <w:t>умение приводить примеры математических фактов;</w:t>
      </w:r>
    </w:p>
    <w:p w:rsidR="00FF1A26" w:rsidRPr="00FF1A26" w:rsidRDefault="00FF1A26" w:rsidP="00FF1A26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26">
        <w:rPr>
          <w:rFonts w:ascii="Times New Roman" w:eastAsia="Times New Roman" w:hAnsi="Times New Roman" w:cs="Times New Roman"/>
          <w:sz w:val="24"/>
          <w:szCs w:val="24"/>
        </w:rPr>
        <w:t>умение решать простейшие творческие задания;</w:t>
      </w:r>
    </w:p>
    <w:p w:rsidR="00FF1A26" w:rsidRPr="00FF1A26" w:rsidRDefault="00FF1A26" w:rsidP="00FF1A26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26">
        <w:rPr>
          <w:rFonts w:ascii="Times New Roman" w:eastAsia="Times New Roman" w:hAnsi="Times New Roman" w:cs="Times New Roman"/>
          <w:sz w:val="24"/>
          <w:szCs w:val="24"/>
        </w:rPr>
        <w:t>умение выполнять пошаговый контроль;</w:t>
      </w:r>
    </w:p>
    <w:p w:rsidR="00FF1A26" w:rsidRPr="00FF1A26" w:rsidRDefault="00FF1A26" w:rsidP="00FF1A26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26">
        <w:rPr>
          <w:rFonts w:ascii="Times New Roman" w:eastAsia="Times New Roman" w:hAnsi="Times New Roman" w:cs="Times New Roman"/>
          <w:sz w:val="24"/>
          <w:szCs w:val="24"/>
        </w:rPr>
        <w:t>способность сопереживать радость, удовольствие от верно решенной задачи;</w:t>
      </w:r>
    </w:p>
    <w:p w:rsidR="006637E1" w:rsidRPr="00AE2561" w:rsidRDefault="006637E1" w:rsidP="00FA42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56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 w:rsidRPr="00AE25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1A26" w:rsidRPr="00FF1A26" w:rsidRDefault="00FF1A26" w:rsidP="00FF1A26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26">
        <w:rPr>
          <w:rFonts w:ascii="Times New Roman" w:eastAsia="Times New Roman" w:hAnsi="Times New Roman" w:cs="Times New Roman"/>
          <w:sz w:val="24"/>
          <w:szCs w:val="24"/>
        </w:rPr>
        <w:t>1)  первоначальные представления о необходимости применения математических моделей при решении задач;</w:t>
      </w:r>
    </w:p>
    <w:p w:rsidR="00FF1A26" w:rsidRPr="00FF1A26" w:rsidRDefault="00FF1A26" w:rsidP="00FF1A26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26">
        <w:rPr>
          <w:rFonts w:ascii="Times New Roman" w:eastAsia="Times New Roman" w:hAnsi="Times New Roman" w:cs="Times New Roman"/>
          <w:sz w:val="24"/>
          <w:szCs w:val="24"/>
        </w:rPr>
        <w:t xml:space="preserve">2) умение подбирать примеры из жизни в соответствии с математической задачей; </w:t>
      </w:r>
    </w:p>
    <w:p w:rsidR="00FF1A26" w:rsidRPr="00FF1A26" w:rsidRDefault="00FF1A26" w:rsidP="00FF1A26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26">
        <w:rPr>
          <w:rFonts w:ascii="Times New Roman" w:eastAsia="Times New Roman" w:hAnsi="Times New Roman" w:cs="Times New Roman"/>
          <w:sz w:val="24"/>
          <w:szCs w:val="24"/>
        </w:rPr>
        <w:t xml:space="preserve">3) умение находить в указанных источниках информацию, необходимую для решения математических проблем, и представлять ее в понятной форме; </w:t>
      </w:r>
    </w:p>
    <w:p w:rsidR="00FF1A26" w:rsidRPr="00FF1A26" w:rsidRDefault="00FF1A26" w:rsidP="00FF1A26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26">
        <w:rPr>
          <w:rFonts w:ascii="Times New Roman" w:eastAsia="Times New Roman" w:hAnsi="Times New Roman" w:cs="Times New Roman"/>
          <w:sz w:val="24"/>
          <w:szCs w:val="24"/>
        </w:rPr>
        <w:t>4)  умение понимать и использовать математические средства наглядности (графики, диаграммы, таблицы, схемы и др.) для иллюстрации математических фактов, понятий;</w:t>
      </w:r>
    </w:p>
    <w:p w:rsidR="00FF1A26" w:rsidRPr="00FF1A26" w:rsidRDefault="00FF1A26" w:rsidP="00FF1A26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26">
        <w:rPr>
          <w:rFonts w:ascii="Times New Roman" w:eastAsia="Times New Roman" w:hAnsi="Times New Roman" w:cs="Times New Roman"/>
          <w:sz w:val="24"/>
          <w:szCs w:val="24"/>
        </w:rPr>
        <w:t>5) умение принимать выдвинутую гипотезу, соглашаться или не соглашаться с ней;</w:t>
      </w:r>
    </w:p>
    <w:p w:rsidR="00FF1A26" w:rsidRPr="00FF1A26" w:rsidRDefault="00FF1A26" w:rsidP="00FF1A26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26">
        <w:rPr>
          <w:rFonts w:ascii="Times New Roman" w:eastAsia="Times New Roman" w:hAnsi="Times New Roman" w:cs="Times New Roman"/>
          <w:sz w:val="24"/>
          <w:szCs w:val="24"/>
        </w:rPr>
        <w:t>6) умение действовать по готовому алгоритму</w:t>
      </w:r>
    </w:p>
    <w:p w:rsidR="006637E1" w:rsidRPr="00AE2561" w:rsidRDefault="006637E1" w:rsidP="006637E1">
      <w:pPr>
        <w:pStyle w:val="dash041e005f0431005f044b005f0447005f043d005f044b005f0439"/>
        <w:ind w:left="720"/>
        <w:jc w:val="both"/>
        <w:rPr>
          <w:b/>
        </w:rPr>
      </w:pPr>
      <w:r w:rsidRPr="00AE2561">
        <w:rPr>
          <w:b/>
        </w:rPr>
        <w:t xml:space="preserve">Предметные: </w:t>
      </w:r>
    </w:p>
    <w:p w:rsidR="00FF1A26" w:rsidRPr="00FF1A26" w:rsidRDefault="00FF1A26" w:rsidP="00FF1A26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26">
        <w:rPr>
          <w:rFonts w:ascii="Times New Roman" w:eastAsia="Times New Roman" w:hAnsi="Times New Roman" w:cs="Times New Roman"/>
          <w:sz w:val="24"/>
          <w:szCs w:val="24"/>
        </w:rPr>
        <w:t>1)  представление об основных изучаемых понятиях: число (натуральное и дробное),  геометрическая фигура (плоская и объемная), уравнение;</w:t>
      </w:r>
    </w:p>
    <w:p w:rsidR="00FF1A26" w:rsidRPr="00FF1A26" w:rsidRDefault="00FF1A26" w:rsidP="00FF1A26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26">
        <w:rPr>
          <w:rFonts w:ascii="Times New Roman" w:eastAsia="Times New Roman" w:hAnsi="Times New Roman" w:cs="Times New Roman"/>
          <w:sz w:val="24"/>
          <w:szCs w:val="24"/>
        </w:rPr>
        <w:t>2)  умение работать с математическим текстом (анализировать и осмысливать текст),  точно и грамотно выражать свои мысли в устной речи с применением математической терминологии и символики, различать основную и дополнительную информацию, выделять видовые отличия группе предметов (понятий);</w:t>
      </w:r>
    </w:p>
    <w:p w:rsidR="00FF1A26" w:rsidRPr="00FF1A26" w:rsidRDefault="00FF1A26" w:rsidP="00FF1A26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26">
        <w:rPr>
          <w:rFonts w:ascii="Times New Roman" w:eastAsia="Times New Roman" w:hAnsi="Times New Roman" w:cs="Times New Roman"/>
          <w:sz w:val="24"/>
          <w:szCs w:val="24"/>
        </w:rPr>
        <w:t>3) развитие представлений о числе и числовой десятичной системе, овладение навыками  устных и письменных вычислений;</w:t>
      </w:r>
      <w:r w:rsidRPr="00FF1A26">
        <w:rPr>
          <w:rFonts w:ascii="Times New Roman" w:eastAsia="Times New Roman" w:hAnsi="Times New Roman" w:cs="Times New Roman"/>
          <w:sz w:val="24"/>
          <w:szCs w:val="24"/>
        </w:rPr>
        <w:br/>
        <w:t xml:space="preserve">4) первоначальное овладение символьным языком математики; </w:t>
      </w:r>
    </w:p>
    <w:p w:rsidR="00FF1A26" w:rsidRPr="00FF1A26" w:rsidRDefault="00FF1A26" w:rsidP="00FF1A26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26">
        <w:rPr>
          <w:rFonts w:ascii="Times New Roman" w:eastAsia="Times New Roman" w:hAnsi="Times New Roman" w:cs="Times New Roman"/>
          <w:sz w:val="24"/>
          <w:szCs w:val="24"/>
        </w:rPr>
        <w:t>5) умение работать с простейшими формулами;</w:t>
      </w:r>
    </w:p>
    <w:p w:rsidR="00FF1A26" w:rsidRPr="00FF1A26" w:rsidRDefault="00FF1A26" w:rsidP="00FF1A26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26">
        <w:rPr>
          <w:rFonts w:ascii="Times New Roman" w:eastAsia="Times New Roman" w:hAnsi="Times New Roman" w:cs="Times New Roman"/>
          <w:sz w:val="24"/>
          <w:szCs w:val="24"/>
        </w:rPr>
        <w:t>6) умение использовать название и смысл геометрических фигур для описания предметов окружающего мира; развитие пространственных представлений и изобразительных умений (изображение плоских и простейших пространственных фигур от руки, с помощью линейки и циркуля), развитие глазомера;</w:t>
      </w:r>
    </w:p>
    <w:p w:rsidR="00FF1A26" w:rsidRPr="00FF1A26" w:rsidRDefault="00FF1A26" w:rsidP="00FF1A26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26">
        <w:rPr>
          <w:rFonts w:ascii="Times New Roman" w:eastAsia="Times New Roman" w:hAnsi="Times New Roman" w:cs="Times New Roman"/>
          <w:sz w:val="24"/>
          <w:szCs w:val="24"/>
        </w:rPr>
        <w:t>7) применение простейших свойств плоских фигур при распознавании, для решения геометрических задач;</w:t>
      </w:r>
    </w:p>
    <w:p w:rsidR="00FF1A26" w:rsidRPr="00FF1A26" w:rsidRDefault="00FF1A26" w:rsidP="00FF1A26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26">
        <w:rPr>
          <w:rFonts w:ascii="Times New Roman" w:eastAsia="Times New Roman" w:hAnsi="Times New Roman" w:cs="Times New Roman"/>
          <w:sz w:val="24"/>
          <w:szCs w:val="24"/>
        </w:rPr>
        <w:t>8)   умение измерять длины отрезков, величины углов, находить периметр любой плоской фигуры, площадь квадрата и прямоугольника, объем куба и прямоугольного параллелепипеда;</w:t>
      </w:r>
    </w:p>
    <w:p w:rsidR="00FF1A26" w:rsidRPr="00FF1A26" w:rsidRDefault="00FF1A26" w:rsidP="00FF1A26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A26">
        <w:rPr>
          <w:rFonts w:ascii="Times New Roman" w:eastAsia="Times New Roman" w:hAnsi="Times New Roman" w:cs="Times New Roman"/>
          <w:sz w:val="24"/>
          <w:szCs w:val="24"/>
        </w:rPr>
        <w:t>9) умение применять математические знания при простейших практических работах.</w:t>
      </w:r>
    </w:p>
    <w:p w:rsidR="00FF1A26" w:rsidRDefault="00FF1A26" w:rsidP="006637E1">
      <w:pPr>
        <w:ind w:left="21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26" w:rsidRPr="00FF1A26" w:rsidRDefault="00FF1A26" w:rsidP="00FF1A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F1A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Pr="00FF1A26">
        <w:rPr>
          <w:rFonts w:ascii="Times New Roman" w:eastAsia="Times New Roman" w:hAnsi="Times New Roman" w:cs="Times New Roman"/>
          <w:b/>
          <w:bCs/>
          <w:sz w:val="28"/>
          <w:szCs w:val="28"/>
        </w:rPr>
        <w:t>Нумерация(11 ч.)</w:t>
      </w:r>
      <w:r w:rsidRPr="00FF1A2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F1A26">
        <w:rPr>
          <w:rFonts w:ascii="Times New Roman" w:eastAsia="Times New Roman" w:hAnsi="Times New Roman" w:cs="Times New Roman"/>
          <w:sz w:val="24"/>
          <w:szCs w:val="24"/>
        </w:rPr>
        <w:t>Чтение и запись чисел в пределах 1000000.  Сравнение целых чисел в пределах 1000000. Составление и разложение чисел на разрядные слагаемые. Округление многозначных чисел до заданного разряда.</w:t>
      </w:r>
    </w:p>
    <w:p w:rsidR="00FF1A26" w:rsidRPr="00FF1A26" w:rsidRDefault="00FF1A26" w:rsidP="00FF1A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1A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FF1A26">
        <w:rPr>
          <w:rFonts w:ascii="Times New Roman" w:eastAsia="Times New Roman" w:hAnsi="Times New Roman" w:cs="Times New Roman"/>
          <w:b/>
          <w:sz w:val="28"/>
          <w:szCs w:val="28"/>
        </w:rPr>
        <w:t xml:space="preserve">Умножение и деление целых чисел и десятичных дробей (10 ч.)                                                                                                  </w:t>
      </w:r>
      <w:r w:rsidRPr="00FF1A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1A26">
        <w:rPr>
          <w:rFonts w:ascii="Times New Roman" w:eastAsia="Times New Roman" w:hAnsi="Times New Roman" w:cs="Times New Roman"/>
          <w:sz w:val="24"/>
          <w:szCs w:val="24"/>
        </w:rPr>
        <w:t xml:space="preserve">Умножение  и деление целых чисел и десятичных дробей  на однозначное число. Умножение и деление целых чисел и десятичных дробей на 10, 100, 1000. Умножение и деление целых чисел и десятичных дробей на двузначное число. </w:t>
      </w:r>
    </w:p>
    <w:p w:rsidR="00FF1A26" w:rsidRPr="00FF1A26" w:rsidRDefault="00FF1A26" w:rsidP="00FF1A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F1A2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F1A26">
        <w:rPr>
          <w:rFonts w:ascii="Times New Roman" w:eastAsia="Times New Roman" w:hAnsi="Times New Roman" w:cs="Times New Roman"/>
          <w:b/>
          <w:bCs/>
          <w:sz w:val="28"/>
          <w:szCs w:val="28"/>
        </w:rPr>
        <w:t>. Обыкновеннные дроби (10 ч.)</w:t>
      </w:r>
      <w:r w:rsidRPr="00FF1A2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F1A2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F1A26">
        <w:rPr>
          <w:rFonts w:ascii="Times New Roman" w:eastAsia="Times New Roman" w:hAnsi="Times New Roman" w:cs="Times New Roman"/>
          <w:sz w:val="24"/>
          <w:szCs w:val="24"/>
        </w:rPr>
        <w:t>Сокращение дробей. Сложение и вычитание дробей с одинаковыми знаменателями. Сложение и вычитание смешанных чисел. Приведение дробей к общему знаменателю. Сложение и вычитание  дробей с разными знаменателями</w:t>
      </w:r>
      <w:r w:rsidRPr="00FF1A2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FF1A26" w:rsidRPr="00FF1A26" w:rsidRDefault="00FF1A26" w:rsidP="00FF1A2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A2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F1A26">
        <w:rPr>
          <w:rFonts w:ascii="Times New Roman" w:eastAsia="Times New Roman" w:hAnsi="Times New Roman" w:cs="Times New Roman"/>
          <w:b/>
          <w:sz w:val="28"/>
          <w:szCs w:val="28"/>
        </w:rPr>
        <w:t>Сложение и вычитание целых и дробных чисел, в том числе полученных при измерении величин (10 ч</w:t>
      </w:r>
      <w:r w:rsidRPr="00FF1A26">
        <w:rPr>
          <w:rFonts w:ascii="Times New Roman" w:eastAsia="Times New Roman" w:hAnsi="Times New Roman" w:cs="Times New Roman"/>
          <w:b/>
          <w:sz w:val="24"/>
          <w:szCs w:val="24"/>
        </w:rPr>
        <w:t>.)</w:t>
      </w:r>
      <w:r w:rsidRPr="00FF1A26">
        <w:rPr>
          <w:rFonts w:ascii="Times New Roman" w:eastAsia="Times New Roman" w:hAnsi="Times New Roman" w:cs="Times New Roman"/>
          <w:sz w:val="24"/>
          <w:szCs w:val="24"/>
        </w:rPr>
        <w:t xml:space="preserve"> Площадь. Единицы площади. Вычисление площади прямоугольника, квадрата. Сложение и вычитание чисел, полученных при измерении площади. Сравнение чисел, выраженных единицами времени. Сложение и вычитание чисел, полученных при измерении массы</w:t>
      </w:r>
    </w:p>
    <w:p w:rsidR="00FF1A26" w:rsidRPr="00FF1A26" w:rsidRDefault="00FF1A26" w:rsidP="00FF1A2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A2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F1A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F1A26">
        <w:rPr>
          <w:rFonts w:ascii="Times New Roman" w:eastAsia="Times New Roman" w:hAnsi="Times New Roman" w:cs="Times New Roman"/>
          <w:b/>
          <w:sz w:val="28"/>
          <w:szCs w:val="28"/>
        </w:rPr>
        <w:t xml:space="preserve">Обыкновенные и десятичные дроби (9 ч.)                                                                                                                            </w:t>
      </w:r>
      <w:r w:rsidRPr="00FF1A26">
        <w:rPr>
          <w:rFonts w:ascii="Times New Roman" w:eastAsia="Times New Roman" w:hAnsi="Times New Roman" w:cs="Times New Roman"/>
          <w:sz w:val="24"/>
          <w:szCs w:val="24"/>
        </w:rPr>
        <w:t xml:space="preserve">Преобразование обыкновенных дробей. Умножение и деление  обыкновенных дробей на целое число. Умножение и деление   смешанных чисел на целое число. Преобразование целых  чисел, полученных при измерении величин, в десятичную дробь. Скорость, время, путь. </w:t>
      </w:r>
    </w:p>
    <w:p w:rsidR="00FF1A26" w:rsidRPr="00FF1A26" w:rsidRDefault="00FF1A26" w:rsidP="00FF1A2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A26">
        <w:rPr>
          <w:rFonts w:ascii="Times New Roman" w:eastAsia="Times New Roman" w:hAnsi="Times New Roman" w:cs="Times New Roman"/>
          <w:b/>
          <w:sz w:val="28"/>
          <w:szCs w:val="28"/>
        </w:rPr>
        <w:t>6.  Арифметические действия с целыми числами, полученными при измерении величин, и десятичными дробями (7ч.)</w:t>
      </w:r>
      <w:r w:rsidRPr="00FF1A2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F1A26">
        <w:rPr>
          <w:rFonts w:ascii="Times New Roman" w:eastAsia="Times New Roman" w:hAnsi="Times New Roman" w:cs="Times New Roman"/>
          <w:sz w:val="24"/>
          <w:szCs w:val="24"/>
        </w:rPr>
        <w:t xml:space="preserve">Сложение  и вычитание чисел, полученных при измерении величин, выраженных в виде десятичных дробей. Составление и решение задач по таблицам на нахождение расстояния, массы, времени.  Сложение и вычитание чисел, полученных при измерении. Стоимость, цена, оптовая и розничная цена. </w:t>
      </w:r>
    </w:p>
    <w:p w:rsidR="00FF1A26" w:rsidRPr="00FF1A26" w:rsidRDefault="00FF1A26" w:rsidP="00FF1A2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A26">
        <w:rPr>
          <w:rFonts w:ascii="Times New Roman" w:eastAsia="Times New Roman" w:hAnsi="Times New Roman" w:cs="Times New Roman"/>
          <w:b/>
          <w:sz w:val="28"/>
          <w:szCs w:val="28"/>
        </w:rPr>
        <w:t xml:space="preserve">7.  Числа, полученные при измерении площади, и десятичные дроби (7 ч.)                                                                                        </w:t>
      </w:r>
      <w:r w:rsidRPr="00FF1A26">
        <w:rPr>
          <w:rFonts w:ascii="Times New Roman" w:eastAsia="Times New Roman" w:hAnsi="Times New Roman" w:cs="Times New Roman"/>
          <w:sz w:val="24"/>
          <w:szCs w:val="24"/>
        </w:rPr>
        <w:t>Меры измерения площадей. Преобразование мер земельных площадей.  Замена крупных мер площади  мелкими и наоборот. Замена целых чисел, полученных при измерении площади, десятичными дробями. Умножение и деление чисел, полученных при измерении площади, на однозначное (двузначное) число. Сложение и вычитание чисел, полученных при измерении площади. Все действия с числами, полученными при измерении площадей.  Столбчатые, круговые, линейные диаграммы.</w:t>
      </w:r>
      <w:r w:rsidRPr="00FF1A2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FF1A26" w:rsidRPr="00FF1A26" w:rsidRDefault="00FF1A26" w:rsidP="00FF1A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1A26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Pr="00FF1A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F1A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Арифметические действия, с целыми и дробными числами (4 ч.)                                                                                      </w:t>
      </w:r>
      <w:r w:rsidRPr="00FF1A26">
        <w:rPr>
          <w:rFonts w:ascii="Times New Roman" w:eastAsia="Times New Roman" w:hAnsi="Times New Roman" w:cs="Times New Roman"/>
          <w:sz w:val="24"/>
          <w:szCs w:val="24"/>
        </w:rPr>
        <w:t xml:space="preserve">Сложение и вычитание целых и дробных чисел. Умножение и деление десятичных дробей. Все действия с целыми и дробными числами. </w:t>
      </w:r>
    </w:p>
    <w:p w:rsidR="00FF1A26" w:rsidRPr="00FF1A26" w:rsidRDefault="00FF1A26" w:rsidP="00FF1A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F1A26" w:rsidRPr="00FF1A26" w:rsidRDefault="00FF1A26" w:rsidP="00FF1A2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A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FF1A26" w:rsidRPr="00FF1A26" w:rsidRDefault="00FF1A26" w:rsidP="00FF1A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6" w:type="dxa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1861"/>
        <w:gridCol w:w="2511"/>
      </w:tblGrid>
      <w:tr w:rsidR="00FF1A26" w:rsidRPr="00FF1A26" w:rsidTr="00A51E5D">
        <w:trPr>
          <w:trHeight w:val="310"/>
        </w:trPr>
        <w:tc>
          <w:tcPr>
            <w:tcW w:w="4934" w:type="dxa"/>
            <w:vMerge w:val="restart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61" w:type="dxa"/>
            <w:vMerge w:val="restart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11" w:type="dxa"/>
            <w:vMerge w:val="restart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</w:tr>
      <w:tr w:rsidR="00FF1A26" w:rsidRPr="00FF1A26" w:rsidTr="00A51E5D">
        <w:trPr>
          <w:trHeight w:val="487"/>
        </w:trPr>
        <w:tc>
          <w:tcPr>
            <w:tcW w:w="4934" w:type="dxa"/>
            <w:vMerge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A26" w:rsidRPr="00FF1A26" w:rsidTr="00A51E5D">
        <w:trPr>
          <w:trHeight w:val="284"/>
        </w:trPr>
        <w:tc>
          <w:tcPr>
            <w:tcW w:w="4934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Нумерация</w:t>
            </w:r>
          </w:p>
        </w:tc>
        <w:tc>
          <w:tcPr>
            <w:tcW w:w="1861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1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A26" w:rsidRPr="00FF1A26" w:rsidTr="00A51E5D">
        <w:trPr>
          <w:trHeight w:val="251"/>
        </w:trPr>
        <w:tc>
          <w:tcPr>
            <w:tcW w:w="4934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Умножение и деление целых чисел и десятичных дробей</w:t>
            </w:r>
          </w:p>
        </w:tc>
        <w:tc>
          <w:tcPr>
            <w:tcW w:w="1861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1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A26" w:rsidRPr="00FF1A26" w:rsidTr="00A51E5D">
        <w:trPr>
          <w:trHeight w:val="8"/>
        </w:trPr>
        <w:tc>
          <w:tcPr>
            <w:tcW w:w="4934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Обыкновенные дроби</w:t>
            </w:r>
          </w:p>
        </w:tc>
        <w:tc>
          <w:tcPr>
            <w:tcW w:w="1861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1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A26" w:rsidRPr="00FF1A26" w:rsidTr="00A51E5D">
        <w:trPr>
          <w:trHeight w:val="251"/>
        </w:trPr>
        <w:tc>
          <w:tcPr>
            <w:tcW w:w="4934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Сложение и вычитание целых и дробных чисел, в том числе полученных при измерении величин</w:t>
            </w:r>
          </w:p>
        </w:tc>
        <w:tc>
          <w:tcPr>
            <w:tcW w:w="1861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1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A26" w:rsidRPr="00FF1A26" w:rsidTr="00A51E5D">
        <w:trPr>
          <w:trHeight w:val="173"/>
        </w:trPr>
        <w:tc>
          <w:tcPr>
            <w:tcW w:w="4934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Обыкновенные и десятичные дроби</w:t>
            </w:r>
          </w:p>
        </w:tc>
        <w:tc>
          <w:tcPr>
            <w:tcW w:w="1861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1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A26" w:rsidRPr="00FF1A26" w:rsidTr="00A51E5D">
        <w:trPr>
          <w:trHeight w:val="165"/>
        </w:trPr>
        <w:tc>
          <w:tcPr>
            <w:tcW w:w="4934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Арифметические действия с целыми числами, полученными при измерении величин, и десятичными дробями</w:t>
            </w:r>
          </w:p>
        </w:tc>
        <w:tc>
          <w:tcPr>
            <w:tcW w:w="1861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A26" w:rsidRPr="00FF1A26" w:rsidTr="00A51E5D">
        <w:trPr>
          <w:trHeight w:val="347"/>
        </w:trPr>
        <w:tc>
          <w:tcPr>
            <w:tcW w:w="4934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Числа, полученные при измерении площади, и десятичные дроби</w:t>
            </w:r>
          </w:p>
        </w:tc>
        <w:tc>
          <w:tcPr>
            <w:tcW w:w="1861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A26" w:rsidRPr="00FF1A26" w:rsidTr="00A51E5D">
        <w:trPr>
          <w:trHeight w:val="347"/>
        </w:trPr>
        <w:tc>
          <w:tcPr>
            <w:tcW w:w="4934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Арифметические действия, с целыми и дробными числами</w:t>
            </w:r>
          </w:p>
        </w:tc>
        <w:tc>
          <w:tcPr>
            <w:tcW w:w="1861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A26" w:rsidRPr="00FF1A26" w:rsidTr="00A51E5D">
        <w:trPr>
          <w:trHeight w:val="182"/>
        </w:trPr>
        <w:tc>
          <w:tcPr>
            <w:tcW w:w="4934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1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511" w:type="dxa"/>
          </w:tcPr>
          <w:p w:rsidR="00FF1A26" w:rsidRPr="00FF1A26" w:rsidRDefault="00FF1A26" w:rsidP="00FF1A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FF1A26" w:rsidRPr="00FF1A26" w:rsidRDefault="00FF1A26" w:rsidP="00FF1A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1A26" w:rsidRPr="00FF1A26" w:rsidSect="00AE2561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F6" w:rsidRDefault="005F35F6" w:rsidP="00BA6F24">
      <w:pPr>
        <w:spacing w:after="0"/>
      </w:pPr>
      <w:r>
        <w:separator/>
      </w:r>
    </w:p>
  </w:endnote>
  <w:endnote w:type="continuationSeparator" w:id="0">
    <w:p w:rsidR="005F35F6" w:rsidRDefault="005F35F6" w:rsidP="00BA6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F6" w:rsidRDefault="005F35F6" w:rsidP="00BA6F24">
      <w:pPr>
        <w:spacing w:after="0"/>
      </w:pPr>
      <w:r>
        <w:separator/>
      </w:r>
    </w:p>
  </w:footnote>
  <w:footnote w:type="continuationSeparator" w:id="0">
    <w:p w:rsidR="005F35F6" w:rsidRDefault="005F35F6" w:rsidP="00BA6F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2032"/>
    <w:multiLevelType w:val="hybridMultilevel"/>
    <w:tmpl w:val="86CA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D0D6E"/>
    <w:multiLevelType w:val="hybridMultilevel"/>
    <w:tmpl w:val="D53AB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53511A"/>
    <w:multiLevelType w:val="hybridMultilevel"/>
    <w:tmpl w:val="191A7B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995F45"/>
    <w:multiLevelType w:val="hybridMultilevel"/>
    <w:tmpl w:val="3454D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C34880"/>
    <w:multiLevelType w:val="hybridMultilevel"/>
    <w:tmpl w:val="26A0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6026B8"/>
    <w:multiLevelType w:val="hybridMultilevel"/>
    <w:tmpl w:val="1218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F01DF"/>
    <w:multiLevelType w:val="hybridMultilevel"/>
    <w:tmpl w:val="D380587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5D12FD7"/>
    <w:multiLevelType w:val="hybridMultilevel"/>
    <w:tmpl w:val="D63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23897"/>
    <w:multiLevelType w:val="hybridMultilevel"/>
    <w:tmpl w:val="9DA2F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718B418B"/>
    <w:multiLevelType w:val="hybridMultilevel"/>
    <w:tmpl w:val="85964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7260C"/>
    <w:multiLevelType w:val="hybridMultilevel"/>
    <w:tmpl w:val="C21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A3FEB"/>
    <w:multiLevelType w:val="hybridMultilevel"/>
    <w:tmpl w:val="C3A65A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13"/>
  </w:num>
  <w:num w:numId="12">
    <w:abstractNumId w:val="12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44A"/>
    <w:rsid w:val="000105E6"/>
    <w:rsid w:val="00016D43"/>
    <w:rsid w:val="00017187"/>
    <w:rsid w:val="00027FDE"/>
    <w:rsid w:val="00030AA5"/>
    <w:rsid w:val="00032120"/>
    <w:rsid w:val="00065FAF"/>
    <w:rsid w:val="000963CA"/>
    <w:rsid w:val="000B43BB"/>
    <w:rsid w:val="000D6CDC"/>
    <w:rsid w:val="000E5F24"/>
    <w:rsid w:val="000F36FC"/>
    <w:rsid w:val="00100D8F"/>
    <w:rsid w:val="00131351"/>
    <w:rsid w:val="00133DAF"/>
    <w:rsid w:val="00134343"/>
    <w:rsid w:val="00137055"/>
    <w:rsid w:val="001B2AE6"/>
    <w:rsid w:val="001B7B64"/>
    <w:rsid w:val="001E48A2"/>
    <w:rsid w:val="002012D7"/>
    <w:rsid w:val="00201A57"/>
    <w:rsid w:val="00207928"/>
    <w:rsid w:val="0024097B"/>
    <w:rsid w:val="002C087F"/>
    <w:rsid w:val="002D3EEC"/>
    <w:rsid w:val="002F2BC6"/>
    <w:rsid w:val="002F7F26"/>
    <w:rsid w:val="002F7F8D"/>
    <w:rsid w:val="00307B53"/>
    <w:rsid w:val="00313EF9"/>
    <w:rsid w:val="00360750"/>
    <w:rsid w:val="003640E0"/>
    <w:rsid w:val="003947CC"/>
    <w:rsid w:val="003A3AD5"/>
    <w:rsid w:val="003A708F"/>
    <w:rsid w:val="003C0441"/>
    <w:rsid w:val="003C2540"/>
    <w:rsid w:val="003D022A"/>
    <w:rsid w:val="003E0C66"/>
    <w:rsid w:val="00427389"/>
    <w:rsid w:val="00432646"/>
    <w:rsid w:val="004402D9"/>
    <w:rsid w:val="0044204F"/>
    <w:rsid w:val="004451F0"/>
    <w:rsid w:val="004559B2"/>
    <w:rsid w:val="0046544A"/>
    <w:rsid w:val="004753AD"/>
    <w:rsid w:val="004A03F2"/>
    <w:rsid w:val="004B0FA1"/>
    <w:rsid w:val="004C02B4"/>
    <w:rsid w:val="004E1982"/>
    <w:rsid w:val="004E203C"/>
    <w:rsid w:val="0050177C"/>
    <w:rsid w:val="00503076"/>
    <w:rsid w:val="005128FD"/>
    <w:rsid w:val="00532C71"/>
    <w:rsid w:val="00536A43"/>
    <w:rsid w:val="00554FF9"/>
    <w:rsid w:val="005945EF"/>
    <w:rsid w:val="005A716D"/>
    <w:rsid w:val="005B418E"/>
    <w:rsid w:val="005C2073"/>
    <w:rsid w:val="005F0CF6"/>
    <w:rsid w:val="005F35F6"/>
    <w:rsid w:val="006006E3"/>
    <w:rsid w:val="00610817"/>
    <w:rsid w:val="0061604E"/>
    <w:rsid w:val="006179A6"/>
    <w:rsid w:val="006637E1"/>
    <w:rsid w:val="00671EAC"/>
    <w:rsid w:val="00680900"/>
    <w:rsid w:val="006A3BB6"/>
    <w:rsid w:val="006B093C"/>
    <w:rsid w:val="006E6E9C"/>
    <w:rsid w:val="006F62F7"/>
    <w:rsid w:val="007134F7"/>
    <w:rsid w:val="0074350E"/>
    <w:rsid w:val="00743BAC"/>
    <w:rsid w:val="00751C12"/>
    <w:rsid w:val="00756E48"/>
    <w:rsid w:val="00775077"/>
    <w:rsid w:val="007819AA"/>
    <w:rsid w:val="00784673"/>
    <w:rsid w:val="007861E6"/>
    <w:rsid w:val="00796A02"/>
    <w:rsid w:val="00796C1A"/>
    <w:rsid w:val="007D31DC"/>
    <w:rsid w:val="007E3194"/>
    <w:rsid w:val="007E5E87"/>
    <w:rsid w:val="0080252C"/>
    <w:rsid w:val="0081539D"/>
    <w:rsid w:val="0083582D"/>
    <w:rsid w:val="008378D2"/>
    <w:rsid w:val="00837DA8"/>
    <w:rsid w:val="00854383"/>
    <w:rsid w:val="00860A58"/>
    <w:rsid w:val="008610D8"/>
    <w:rsid w:val="00884717"/>
    <w:rsid w:val="00896F2F"/>
    <w:rsid w:val="008D5A14"/>
    <w:rsid w:val="00906CDB"/>
    <w:rsid w:val="00906DAF"/>
    <w:rsid w:val="00933D00"/>
    <w:rsid w:val="00946B6C"/>
    <w:rsid w:val="00946E44"/>
    <w:rsid w:val="00961F7A"/>
    <w:rsid w:val="00977E0F"/>
    <w:rsid w:val="009841F2"/>
    <w:rsid w:val="009B154C"/>
    <w:rsid w:val="009D52BA"/>
    <w:rsid w:val="009E7B4E"/>
    <w:rsid w:val="00A01FCD"/>
    <w:rsid w:val="00A14066"/>
    <w:rsid w:val="00A14546"/>
    <w:rsid w:val="00A5062E"/>
    <w:rsid w:val="00A52B58"/>
    <w:rsid w:val="00A7079D"/>
    <w:rsid w:val="00A84816"/>
    <w:rsid w:val="00AA4FE6"/>
    <w:rsid w:val="00AB1B7D"/>
    <w:rsid w:val="00AC06F3"/>
    <w:rsid w:val="00AE2561"/>
    <w:rsid w:val="00B0457D"/>
    <w:rsid w:val="00B15257"/>
    <w:rsid w:val="00B16744"/>
    <w:rsid w:val="00B2120B"/>
    <w:rsid w:val="00B37AD0"/>
    <w:rsid w:val="00B43024"/>
    <w:rsid w:val="00B51F81"/>
    <w:rsid w:val="00B73469"/>
    <w:rsid w:val="00B77FEA"/>
    <w:rsid w:val="00B84ADE"/>
    <w:rsid w:val="00BA6F24"/>
    <w:rsid w:val="00C07D9C"/>
    <w:rsid w:val="00C10D44"/>
    <w:rsid w:val="00C21908"/>
    <w:rsid w:val="00C34A0F"/>
    <w:rsid w:val="00C35FB6"/>
    <w:rsid w:val="00C373EF"/>
    <w:rsid w:val="00C522EF"/>
    <w:rsid w:val="00C545EC"/>
    <w:rsid w:val="00C56438"/>
    <w:rsid w:val="00C66244"/>
    <w:rsid w:val="00C7052F"/>
    <w:rsid w:val="00C72733"/>
    <w:rsid w:val="00C83C9C"/>
    <w:rsid w:val="00C9037A"/>
    <w:rsid w:val="00CA1A14"/>
    <w:rsid w:val="00CA1A22"/>
    <w:rsid w:val="00CF110B"/>
    <w:rsid w:val="00D15BDF"/>
    <w:rsid w:val="00D1636E"/>
    <w:rsid w:val="00D540BE"/>
    <w:rsid w:val="00D63851"/>
    <w:rsid w:val="00D74E54"/>
    <w:rsid w:val="00D87043"/>
    <w:rsid w:val="00DA2A0D"/>
    <w:rsid w:val="00DA3711"/>
    <w:rsid w:val="00DC5CDD"/>
    <w:rsid w:val="00DF5AAA"/>
    <w:rsid w:val="00E15A53"/>
    <w:rsid w:val="00E16188"/>
    <w:rsid w:val="00E34CAC"/>
    <w:rsid w:val="00E43F44"/>
    <w:rsid w:val="00E44871"/>
    <w:rsid w:val="00EC1982"/>
    <w:rsid w:val="00EC3308"/>
    <w:rsid w:val="00F37D26"/>
    <w:rsid w:val="00F61268"/>
    <w:rsid w:val="00FA4259"/>
    <w:rsid w:val="00FB45C4"/>
    <w:rsid w:val="00FB62A2"/>
    <w:rsid w:val="00FE1C46"/>
    <w:rsid w:val="00FF03D5"/>
    <w:rsid w:val="00FF1A26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718DF-D163-4ACC-8DD3-42A448A8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6637E1"/>
    <w:pPr>
      <w:spacing w:after="12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7E1"/>
    <w:rPr>
      <w:rFonts w:ascii="Calibri" w:eastAsia="Calibri" w:hAnsi="Calibri" w:cs="Calibri"/>
      <w:sz w:val="16"/>
      <w:szCs w:val="16"/>
      <w:lang w:eastAsia="en-US"/>
    </w:rPr>
  </w:style>
  <w:style w:type="paragraph" w:styleId="a3">
    <w:name w:val="Title"/>
    <w:basedOn w:val="a"/>
    <w:link w:val="a4"/>
    <w:uiPriority w:val="99"/>
    <w:qFormat/>
    <w:rsid w:val="006637E1"/>
    <w:pPr>
      <w:spacing w:after="0" w:line="336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637E1"/>
    <w:rPr>
      <w:rFonts w:ascii="Arial" w:eastAsia="Times New Roman" w:hAnsi="Arial" w:cs="Arial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6637E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37E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637E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entury Schoolbook" w:eastAsia="Times New Roman" w:hAnsi="Century Schoolbook" w:cs="Century Schoolbook"/>
      <w:sz w:val="25"/>
      <w:szCs w:val="25"/>
    </w:rPr>
  </w:style>
  <w:style w:type="paragraph" w:styleId="a7">
    <w:name w:val="No Spacing"/>
    <w:qFormat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99"/>
    <w:qFormat/>
    <w:rsid w:val="006637E1"/>
    <w:pPr>
      <w:ind w:left="720"/>
      <w:contextualSpacing/>
    </w:pPr>
  </w:style>
  <w:style w:type="paragraph" w:styleId="a9">
    <w:name w:val="Normal (Web)"/>
    <w:basedOn w:val="a"/>
    <w:rsid w:val="001B2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83C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3C9C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FA4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FA42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1"/>
    <w:uiPriority w:val="99"/>
    <w:locked/>
    <w:rsid w:val="00796C1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796C1A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2">
    <w:name w:val="Основной текст (2) + Полужирный"/>
    <w:basedOn w:val="a0"/>
    <w:uiPriority w:val="99"/>
    <w:rsid w:val="00D540B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0">
    <w:name w:val="Основной текст (2)"/>
    <w:basedOn w:val="a0"/>
    <w:uiPriority w:val="99"/>
    <w:rsid w:val="00D540B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906CDB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510">
    <w:name w:val="Основной текст (5) + 10"/>
    <w:aliases w:val="5 pt,Полужирный,Основной текст (17) + 8,Не полужирный,Интервал 0 pt,Основной текст (2) + 9,Курсив,Основной текст (2) + 6,Основной текст (2) + 8,Основной текст (2) + 14 pt,Масштаб 40%,Основной текст (2) + 9 pt"/>
    <w:basedOn w:val="a0"/>
    <w:uiPriority w:val="99"/>
    <w:rsid w:val="00FE1C46"/>
    <w:rPr>
      <w:rFonts w:ascii="Arial" w:hAnsi="Arial" w:cs="Arial"/>
      <w:i/>
      <w:iCs/>
      <w:sz w:val="19"/>
      <w:szCs w:val="19"/>
    </w:rPr>
  </w:style>
  <w:style w:type="paragraph" w:customStyle="1" w:styleId="Default">
    <w:name w:val="Default"/>
    <w:rsid w:val="00554FF9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BA6F24"/>
  </w:style>
  <w:style w:type="paragraph" w:styleId="af1">
    <w:name w:val="footer"/>
    <w:basedOn w:val="a"/>
    <w:link w:val="af2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BA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9C95-FD5F-46B0-BEC6-1043C6E7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128</cp:revision>
  <cp:lastPrinted>2020-01-31T04:48:00Z</cp:lastPrinted>
  <dcterms:created xsi:type="dcterms:W3CDTF">2013-09-12T11:42:00Z</dcterms:created>
  <dcterms:modified xsi:type="dcterms:W3CDTF">2021-02-26T07:27:00Z</dcterms:modified>
</cp:coreProperties>
</file>