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88" w:rsidRDefault="00346688"/>
    <w:p w:rsidR="00124EE3" w:rsidRDefault="00D446B5" w:rsidP="00D4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Аннотация адаптированной рабочей про</w:t>
      </w:r>
      <w:r w:rsidR="00124EE3">
        <w:rPr>
          <w:rFonts w:ascii="Times New Roman" w:hAnsi="Times New Roman" w:cs="Times New Roman"/>
          <w:sz w:val="28"/>
          <w:szCs w:val="28"/>
        </w:rPr>
        <w:t xml:space="preserve">граммы </w:t>
      </w:r>
    </w:p>
    <w:p w:rsidR="00D446B5" w:rsidRDefault="00124EE3" w:rsidP="00D4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чтению (литературному чтению)</w:t>
      </w:r>
      <w:r w:rsidR="00D446B5" w:rsidRPr="00D446B5">
        <w:rPr>
          <w:rFonts w:ascii="Times New Roman" w:hAnsi="Times New Roman" w:cs="Times New Roman"/>
          <w:sz w:val="28"/>
          <w:szCs w:val="28"/>
        </w:rPr>
        <w:t xml:space="preserve"> для</w:t>
      </w:r>
      <w:r w:rsidR="00D446B5">
        <w:rPr>
          <w:rFonts w:ascii="Times New Roman" w:hAnsi="Times New Roman" w:cs="Times New Roman"/>
          <w:sz w:val="28"/>
          <w:szCs w:val="28"/>
        </w:rPr>
        <w:t xml:space="preserve"> детей с ОВЗ </w:t>
      </w:r>
      <w:r w:rsidR="00D446B5" w:rsidRPr="00D446B5">
        <w:rPr>
          <w:rFonts w:ascii="Times New Roman" w:hAnsi="Times New Roman" w:cs="Times New Roman"/>
          <w:sz w:val="28"/>
          <w:szCs w:val="28"/>
        </w:rPr>
        <w:t xml:space="preserve">(с умственной отсталостью) 6 </w:t>
      </w:r>
      <w:proofErr w:type="spellStart"/>
      <w:r w:rsidR="00D446B5" w:rsidRPr="00D446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446B5" w:rsidRPr="00D446B5">
        <w:rPr>
          <w:rFonts w:ascii="Times New Roman" w:hAnsi="Times New Roman" w:cs="Times New Roman"/>
          <w:sz w:val="28"/>
          <w:szCs w:val="28"/>
        </w:rPr>
        <w:t>.</w:t>
      </w:r>
    </w:p>
    <w:p w:rsidR="00C625D9" w:rsidRPr="00D446B5" w:rsidRDefault="00C625D9" w:rsidP="00D4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6B5" w:rsidRPr="00D446B5" w:rsidRDefault="00D446B5" w:rsidP="00124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1 Название учебной программы:</w:t>
      </w:r>
    </w:p>
    <w:p w:rsidR="00D446B5" w:rsidRPr="00D446B5" w:rsidRDefault="00D446B5" w:rsidP="00124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Адаптированная рабочая про</w:t>
      </w:r>
      <w:r w:rsidR="00124EE3">
        <w:rPr>
          <w:rFonts w:ascii="Times New Roman" w:hAnsi="Times New Roman" w:cs="Times New Roman"/>
          <w:sz w:val="24"/>
          <w:szCs w:val="24"/>
        </w:rPr>
        <w:t>грамма по чтению (литературному чтению)</w:t>
      </w:r>
      <w:r w:rsidRPr="00D446B5">
        <w:rPr>
          <w:rFonts w:ascii="Times New Roman" w:hAnsi="Times New Roman" w:cs="Times New Roman"/>
          <w:sz w:val="24"/>
          <w:szCs w:val="24"/>
        </w:rPr>
        <w:t xml:space="preserve"> для детей с ОВЗ</w:t>
      </w:r>
    </w:p>
    <w:p w:rsidR="00D446B5" w:rsidRDefault="00D446B5" w:rsidP="00124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 xml:space="preserve">для 6 </w:t>
      </w:r>
      <w:proofErr w:type="spellStart"/>
      <w:r w:rsidRPr="00D446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46B5">
        <w:rPr>
          <w:rFonts w:ascii="Times New Roman" w:hAnsi="Times New Roman" w:cs="Times New Roman"/>
          <w:sz w:val="24"/>
          <w:szCs w:val="24"/>
        </w:rPr>
        <w:t>.</w:t>
      </w:r>
    </w:p>
    <w:p w:rsidR="00C625D9" w:rsidRPr="00D446B5" w:rsidRDefault="00C625D9" w:rsidP="00124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B5" w:rsidRDefault="00D446B5" w:rsidP="00124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2 Место предмета «Чтение</w:t>
      </w:r>
      <w:r w:rsidR="00124EE3">
        <w:rPr>
          <w:rFonts w:ascii="Times New Roman" w:hAnsi="Times New Roman" w:cs="Times New Roman"/>
          <w:sz w:val="24"/>
          <w:szCs w:val="24"/>
        </w:rPr>
        <w:t xml:space="preserve"> (литературное чтение)</w:t>
      </w:r>
      <w:r w:rsidRPr="00D446B5">
        <w:rPr>
          <w:rFonts w:ascii="Times New Roman" w:hAnsi="Times New Roman" w:cs="Times New Roman"/>
          <w:sz w:val="24"/>
          <w:szCs w:val="24"/>
        </w:rPr>
        <w:t>» в учебном плане: 136 часов в год (4 часа в неделю).</w:t>
      </w:r>
    </w:p>
    <w:p w:rsidR="00C625D9" w:rsidRPr="00D446B5" w:rsidRDefault="00C625D9" w:rsidP="00124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3 Нормативная основа разработки программы: Рабочая программа учебного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предмета «Чтение</w:t>
      </w:r>
      <w:r w:rsidR="00124EE3">
        <w:rPr>
          <w:rFonts w:ascii="Times New Roman" w:hAnsi="Times New Roman" w:cs="Times New Roman"/>
          <w:sz w:val="24"/>
          <w:szCs w:val="24"/>
        </w:rPr>
        <w:t xml:space="preserve"> (литературное чтение)</w:t>
      </w:r>
      <w:bookmarkStart w:id="0" w:name="_GoBack"/>
      <w:bookmarkEnd w:id="0"/>
      <w:r w:rsidRPr="00D446B5">
        <w:rPr>
          <w:rFonts w:ascii="Times New Roman" w:hAnsi="Times New Roman" w:cs="Times New Roman"/>
          <w:sz w:val="24"/>
          <w:szCs w:val="24"/>
        </w:rPr>
        <w:t>» для 6 класса составлена в соответствии с программой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46B5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D446B5">
        <w:rPr>
          <w:rFonts w:ascii="Times New Roman" w:hAnsi="Times New Roman" w:cs="Times New Roman"/>
          <w:sz w:val="24"/>
          <w:szCs w:val="24"/>
        </w:rPr>
        <w:t xml:space="preserve"> (Программы специальной (коррекционной) образовательной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школы VIII вида. 5-9 классы. – М.: «Просвещение», 2010 г.). Рабочая программа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 xml:space="preserve">адаптирована с </w:t>
      </w:r>
      <w:proofErr w:type="spellStart"/>
      <w:r w:rsidRPr="00D446B5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D446B5">
        <w:rPr>
          <w:rFonts w:ascii="Times New Roman" w:hAnsi="Times New Roman" w:cs="Times New Roman"/>
          <w:sz w:val="24"/>
          <w:szCs w:val="24"/>
        </w:rPr>
        <w:t xml:space="preserve"> особенностей организации обучения учащегося с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ограниченными возможностями здоровья, имеющими множественные нарушения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(нарушение зрения, интеллектуальная недостаточность). Адаптированная</w:t>
      </w:r>
    </w:p>
    <w:p w:rsidR="00D446B5" w:rsidRDefault="00D446B5" w:rsidP="00C6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</w:t>
      </w:r>
      <w:r w:rsidR="00C625D9">
        <w:rPr>
          <w:rFonts w:ascii="Times New Roman" w:hAnsi="Times New Roman" w:cs="Times New Roman"/>
          <w:sz w:val="24"/>
          <w:szCs w:val="24"/>
        </w:rPr>
        <w:t>МАОУ СОШ № 15</w:t>
      </w:r>
    </w:p>
    <w:p w:rsidR="00C625D9" w:rsidRPr="00D446B5" w:rsidRDefault="00C625D9" w:rsidP="00C62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4 Количество часов для реализации программы: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Данная программа рассчитана на 1 год обучения, распланирована в 136 ч. из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расчета 4 часа в неделю в соответствии учебным планом, календарным учебным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графиком и является программой базового уровня обучения. Срок реализации</w:t>
      </w:r>
    </w:p>
    <w:p w:rsid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программы- 2021 – 2022</w:t>
      </w:r>
      <w:r w:rsidRPr="00D446B5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C625D9" w:rsidRPr="00D446B5" w:rsidRDefault="00C625D9" w:rsidP="00D44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5 Цель реализации программы: развитие умения осмысленного чтения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литературных текстов доступного содержания и уровня сложности.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• Овладение навыками правильного, беглого и выразительного чтения доступных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их пониманию произведений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• Повышение способности понимать прочитанное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• Формирование интереса к чтению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• Понимание значения навыка чтения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• Развитие устной речи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• На примере чтения художественной литературы воспитание морально-этических и</w:t>
      </w:r>
    </w:p>
    <w:p w:rsid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нравственных качеств личности подростка.</w:t>
      </w:r>
    </w:p>
    <w:p w:rsidR="00C625D9" w:rsidRPr="00D446B5" w:rsidRDefault="00C625D9" w:rsidP="00D44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6 Требования к уровню подготовки обучающихся 6 класса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находить, читая про себя, отрывки проанализированного текста, связанные с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определенными событиями;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отвечать на вопросы по предметному содержанию текста (с помощью учителя);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читать вслух осознанно, правильно, выразительно; читать «про себя»;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выделять главную мысль произведения;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определять основные черты характера действующих лиц;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пересказывать текст по плану полно и выборочно.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должны знать: краткое содержание некоторых художественных текстов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наизусть 8-10 стихотворений, прозаический отрывок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lastRenderedPageBreak/>
        <w:t>Навыки: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- сознательное, правильное, беглое, выразительное чтение вслух в соответствии с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нормами литературного произношения;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- деление текста на части;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- составление под руководством учителя простого плана;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- пересказ прочитанного по составленному плану;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- самостоятельное чтение с различными заданиями;</w:t>
      </w:r>
    </w:p>
    <w:p w:rsid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- заучивание наизусть стихотворений.</w:t>
      </w:r>
    </w:p>
    <w:p w:rsidR="00C625D9" w:rsidRPr="00D446B5" w:rsidRDefault="00C625D9" w:rsidP="00D44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7 Методы и формы оценки результатов освоения: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 Текущий контроль в форме вопросов и заданий, фронтального опроса,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пересказа, чтения наизусть, характеристики героев, работы с раздаточным</w:t>
      </w:r>
    </w:p>
    <w:p w:rsidR="00D446B5" w:rsidRP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материалом, проверки техники чтения, тестирования, практических работ;</w:t>
      </w:r>
    </w:p>
    <w:p w:rsidR="00D446B5" w:rsidRDefault="00D446B5" w:rsidP="00D4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6B5">
        <w:rPr>
          <w:rFonts w:ascii="Times New Roman" w:hAnsi="Times New Roman" w:cs="Times New Roman"/>
          <w:sz w:val="24"/>
          <w:szCs w:val="24"/>
        </w:rPr>
        <w:t> Промежуточная аттестация – тестирование.</w:t>
      </w:r>
    </w:p>
    <w:p w:rsidR="00C625D9" w:rsidRPr="00D446B5" w:rsidRDefault="00C625D9" w:rsidP="00D44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B5" w:rsidRDefault="00D446B5" w:rsidP="00D446B5">
      <w:pPr>
        <w:jc w:val="center"/>
      </w:pPr>
    </w:p>
    <w:p w:rsidR="00D446B5" w:rsidRDefault="00D446B5" w:rsidP="00D446B5">
      <w:pPr>
        <w:jc w:val="center"/>
      </w:pPr>
    </w:p>
    <w:p w:rsidR="00D446B5" w:rsidRDefault="00D446B5" w:rsidP="00D446B5">
      <w:pPr>
        <w:jc w:val="center"/>
      </w:pPr>
    </w:p>
    <w:p w:rsidR="00D446B5" w:rsidRDefault="00D446B5" w:rsidP="00D446B5">
      <w:pPr>
        <w:jc w:val="center"/>
      </w:pPr>
    </w:p>
    <w:p w:rsidR="00D446B5" w:rsidRDefault="00D446B5" w:rsidP="00D446B5">
      <w:pPr>
        <w:jc w:val="center"/>
      </w:pPr>
    </w:p>
    <w:p w:rsidR="00D446B5" w:rsidRDefault="00D446B5" w:rsidP="00D446B5">
      <w:pPr>
        <w:jc w:val="center"/>
      </w:pPr>
    </w:p>
    <w:p w:rsidR="00D446B5" w:rsidRDefault="00D446B5" w:rsidP="00D446B5">
      <w:pPr>
        <w:jc w:val="center"/>
      </w:pPr>
    </w:p>
    <w:p w:rsidR="00D446B5" w:rsidRDefault="00D446B5" w:rsidP="00D446B5">
      <w:pPr>
        <w:jc w:val="center"/>
      </w:pPr>
    </w:p>
    <w:p w:rsidR="00D446B5" w:rsidRDefault="00D446B5" w:rsidP="00D446B5">
      <w:pPr>
        <w:jc w:val="center"/>
      </w:pPr>
    </w:p>
    <w:p w:rsidR="001906D5" w:rsidRDefault="001906D5" w:rsidP="00D446B5"/>
    <w:sectPr w:rsidR="0019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124EE3"/>
    <w:rsid w:val="001906D5"/>
    <w:rsid w:val="00346688"/>
    <w:rsid w:val="00C625D9"/>
    <w:rsid w:val="00D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F684"/>
  <w15:chartTrackingRefBased/>
  <w15:docId w15:val="{1460B952-9DDB-471F-AE40-90F446F3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CD28-8ED3-4D1F-A800-E9F2F821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2021-11-17T08:37:00Z</dcterms:created>
  <dcterms:modified xsi:type="dcterms:W3CDTF">2021-11-18T02:37:00Z</dcterms:modified>
</cp:coreProperties>
</file>